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hanging="2"/>
        <w:rPr>
          <w:sz w:val="20"/>
          <w:szCs w:val="20"/>
          <w:lang w:eastAsia="zh-CN"/>
        </w:rPr>
      </w:pPr>
      <w:r>
        <w:rPr>
          <w:rFonts w:hint="eastAsia"/>
          <w:sz w:val="20"/>
          <w:szCs w:val="20"/>
          <w:lang w:eastAsia="zh-CN"/>
        </w:rPr>
        <w:t>eJournal Ilmu Pemerintahan, 2023, 11 (1) : 51-60</w:t>
      </w:r>
    </w:p>
    <w:p>
      <w:pPr>
        <w:pStyle w:val="16"/>
        <w:ind w:left="0" w:hanging="2"/>
        <w:rPr>
          <w:sz w:val="20"/>
          <w:szCs w:val="20"/>
          <w:lang w:eastAsia="zh-CN"/>
        </w:rPr>
      </w:pPr>
      <w:r>
        <w:rPr>
          <w:rFonts w:hint="eastAsia"/>
          <w:sz w:val="20"/>
          <w:szCs w:val="20"/>
          <w:lang w:eastAsia="zh-CN"/>
        </w:rPr>
        <w:t>ISSN 2541-674x (Cetak), ejournal.ip.fisip-unmul.ac.id</w:t>
      </w:r>
    </w:p>
    <w:p>
      <w:pPr>
        <w:pStyle w:val="16"/>
        <w:ind w:left="0" w:hanging="2"/>
        <w:rPr>
          <w:sz w:val="20"/>
          <w:szCs w:val="20"/>
          <w:lang w:eastAsia="zh-CN"/>
        </w:rPr>
      </w:pPr>
      <w:r>
        <w:rPr>
          <w:sz w:val="20"/>
          <w:szCs w:val="20"/>
          <w:vertAlign w:val="superscript"/>
          <w:lang w:eastAsia="zh-CN"/>
        </w:rPr>
        <w:t>©</w:t>
      </w:r>
      <w:r>
        <w:rPr>
          <w:sz w:val="20"/>
          <w:szCs w:val="20"/>
          <w:lang w:eastAsia="zh-CN"/>
        </w:rPr>
        <w:t>Copy</w:t>
      </w:r>
      <w:r>
        <w:rPr>
          <w:rFonts w:hint="eastAsia"/>
          <w:sz w:val="20"/>
          <w:szCs w:val="20"/>
          <w:lang w:eastAsia="zh-CN"/>
        </w:rPr>
        <w:t>right 2023</w:t>
      </w:r>
    </w:p>
    <w:p>
      <w:pPr>
        <w:pStyle w:val="16"/>
        <w:ind w:left="0" w:hanging="2"/>
        <w:rPr>
          <w:sz w:val="20"/>
          <w:szCs w:val="20"/>
          <w:lang w:eastAsia="zh-CN"/>
        </w:rPr>
      </w:pPr>
    </w:p>
    <w:p>
      <w:pPr>
        <w:pStyle w:val="16"/>
        <w:ind w:left="0" w:hanging="2"/>
        <w:rPr>
          <w:rFonts w:ascii="Arial MT"/>
          <w:sz w:val="18"/>
          <w:lang w:eastAsia="zh-CN"/>
        </w:rPr>
      </w:pPr>
    </w:p>
    <w:p>
      <w:pPr>
        <w:pStyle w:val="16"/>
        <w:ind w:left="0" w:hanging="2"/>
        <w:rPr>
          <w:rFonts w:ascii="Arial MT"/>
          <w:sz w:val="18"/>
          <w:lang w:eastAsia="zh-CN"/>
        </w:rPr>
      </w:pPr>
    </w:p>
    <w:p>
      <w:pPr>
        <w:pStyle w:val="16"/>
        <w:ind w:left="0" w:hanging="2"/>
        <w:rPr>
          <w:rFonts w:ascii="Arial MT"/>
          <w:sz w:val="18"/>
          <w:lang w:eastAsia="zh-CN"/>
        </w:rPr>
      </w:pPr>
    </w:p>
    <w:p>
      <w:pPr>
        <w:pStyle w:val="16"/>
        <w:ind w:left="0" w:hanging="2"/>
        <w:rPr>
          <w:rFonts w:ascii="Arial MT"/>
          <w:sz w:val="18"/>
          <w:lang w:eastAsia="zh-CN"/>
        </w:rPr>
      </w:pPr>
    </w:p>
    <w:p>
      <w:pPr>
        <w:pStyle w:val="16"/>
        <w:ind w:left="0" w:hanging="2"/>
        <w:rPr>
          <w:rFonts w:ascii="Arial MT"/>
          <w:sz w:val="18"/>
        </w:rPr>
      </w:pPr>
    </w:p>
    <w:p>
      <w:pPr>
        <w:pStyle w:val="16"/>
        <w:ind w:left="0" w:hanging="2"/>
        <w:rPr>
          <w:rFonts w:ascii="Arial MT"/>
          <w:sz w:val="18"/>
        </w:rPr>
      </w:pPr>
    </w:p>
    <w:p>
      <w:pPr>
        <w:pStyle w:val="16"/>
        <w:spacing w:before="7"/>
        <w:ind w:left="0" w:hanging="2"/>
        <w:rPr>
          <w:rFonts w:ascii="Arial MT"/>
          <w:sz w:val="16"/>
        </w:rPr>
      </w:pPr>
    </w:p>
    <w:p>
      <w:pPr>
        <w:pStyle w:val="34"/>
        <w:ind w:left="0" w:hanging="2"/>
      </w:pPr>
      <w:r>
        <w:t>STRATEGI PENGAWASAN DINAS PERHUBUNGAN DALAM PELAKSANAAN PROGRAM PENYEDIA ONGKOS ANGKUT (POA) JALUR SUNGAI DI KABUPATEN MAHAKAM ULU</w:t>
      </w:r>
    </w:p>
    <w:p>
      <w:pPr>
        <w:pStyle w:val="16"/>
        <w:ind w:left="1" w:hanging="3"/>
        <w:rPr>
          <w:b/>
          <w:sz w:val="34"/>
        </w:rPr>
      </w:pPr>
    </w:p>
    <w:p>
      <w:pPr>
        <w:pStyle w:val="16"/>
        <w:ind w:left="1" w:hanging="3"/>
        <w:rPr>
          <w:b/>
          <w:sz w:val="34"/>
        </w:rPr>
      </w:pPr>
    </w:p>
    <w:p>
      <w:pPr>
        <w:pStyle w:val="16"/>
        <w:ind w:left="1" w:hanging="3"/>
        <w:rPr>
          <w:b/>
          <w:sz w:val="34"/>
        </w:rPr>
      </w:pPr>
    </w:p>
    <w:p>
      <w:pPr>
        <w:spacing w:before="203"/>
        <w:ind w:left="0" w:right="74" w:hanging="2"/>
        <w:jc w:val="center"/>
        <w:rPr>
          <w:b/>
        </w:rPr>
      </w:pPr>
      <w:r>
        <w:rPr>
          <w:b/>
        </w:rPr>
        <w:t>Leri Christian Ananda Putra Lawing,</w:t>
      </w:r>
      <w:r>
        <w:rPr>
          <w:b/>
          <w:spacing w:val="58"/>
        </w:rPr>
        <w:t xml:space="preserve"> </w:t>
      </w:r>
      <w:r>
        <w:rPr>
          <w:b/>
        </w:rPr>
        <w:t>Iman Surya, Anwar Alaydrus</w:t>
      </w:r>
    </w:p>
    <w:p>
      <w:pPr>
        <w:pStyle w:val="16"/>
        <w:ind w:left="1" w:hanging="3"/>
        <w:rPr>
          <w:b/>
          <w:sz w:val="26"/>
        </w:rPr>
      </w:pPr>
    </w:p>
    <w:p>
      <w:pPr>
        <w:pStyle w:val="16"/>
        <w:ind w:left="1" w:hanging="3"/>
        <w:rPr>
          <w:b/>
          <w:sz w:val="26"/>
        </w:rPr>
      </w:pPr>
    </w:p>
    <w:p>
      <w:pPr>
        <w:pStyle w:val="16"/>
        <w:ind w:left="1" w:hanging="3"/>
        <w:rPr>
          <w:b/>
          <w:sz w:val="26"/>
        </w:rPr>
      </w:pPr>
    </w:p>
    <w:p>
      <w:pPr>
        <w:pStyle w:val="16"/>
        <w:ind w:left="1" w:hanging="3"/>
        <w:rPr>
          <w:b/>
          <w:sz w:val="26"/>
        </w:rPr>
      </w:pPr>
    </w:p>
    <w:p>
      <w:pPr>
        <w:pStyle w:val="16"/>
        <w:ind w:left="1" w:hanging="3"/>
        <w:rPr>
          <w:b/>
          <w:sz w:val="26"/>
        </w:rPr>
      </w:pPr>
    </w:p>
    <w:p>
      <w:pPr>
        <w:pStyle w:val="16"/>
        <w:ind w:left="1" w:hanging="3"/>
        <w:rPr>
          <w:b/>
          <w:sz w:val="26"/>
        </w:rPr>
      </w:pPr>
    </w:p>
    <w:p>
      <w:pPr>
        <w:pStyle w:val="16"/>
        <w:ind w:left="1" w:hanging="3"/>
        <w:rPr>
          <w:b/>
          <w:sz w:val="26"/>
        </w:rPr>
      </w:pPr>
    </w:p>
    <w:p>
      <w:pPr>
        <w:pStyle w:val="16"/>
        <w:spacing w:before="2"/>
        <w:ind w:left="1" w:hanging="3"/>
        <w:rPr>
          <w:b/>
          <w:sz w:val="34"/>
        </w:rPr>
      </w:pPr>
    </w:p>
    <w:p>
      <w:pPr>
        <w:pStyle w:val="3"/>
        <w:tabs>
          <w:tab w:val="left" w:pos="7513"/>
        </w:tabs>
        <w:spacing w:line="242" w:lineRule="auto"/>
        <w:ind w:left="0" w:right="-68" w:hanging="2"/>
        <w:rPr>
          <w:lang w:eastAsia="zh-CN"/>
        </w:rPr>
      </w:pPr>
      <w:r>
        <w:t>eJournal Ilmu Pemerintahan</w:t>
      </w:r>
      <w:r>
        <w:rPr>
          <w:rFonts w:hint="eastAsia"/>
          <w:spacing w:val="-67"/>
          <w:lang w:eastAsia="zh-CN"/>
        </w:rPr>
        <w:t xml:space="preserve">       </w:t>
      </w:r>
      <w:r>
        <w:t>Volume</w:t>
      </w:r>
      <w:r>
        <w:rPr>
          <w:rFonts w:hint="eastAsia"/>
          <w:lang w:eastAsia="zh-CN"/>
        </w:rPr>
        <w:t xml:space="preserve"> 11</w:t>
      </w:r>
      <w:r>
        <w:t xml:space="preserve"> , </w:t>
      </w:r>
    </w:p>
    <w:p>
      <w:pPr>
        <w:pStyle w:val="3"/>
        <w:tabs>
          <w:tab w:val="left" w:pos="7513"/>
        </w:tabs>
        <w:spacing w:line="242" w:lineRule="auto"/>
        <w:ind w:left="0" w:right="-68" w:hanging="2"/>
      </w:pPr>
      <w:r>
        <w:t>Nomor</w:t>
      </w:r>
      <w:r>
        <w:rPr>
          <w:rFonts w:hint="eastAsia"/>
          <w:lang w:eastAsia="zh-CN"/>
        </w:rPr>
        <w:t xml:space="preserve"> 1</w:t>
      </w:r>
      <w:r>
        <w:t>,</w:t>
      </w:r>
      <w:r>
        <w:rPr>
          <w:spacing w:val="-1"/>
        </w:rPr>
        <w:t xml:space="preserve"> </w:t>
      </w:r>
      <w:r>
        <w:t>2023</w:t>
      </w: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pStyle w:val="2"/>
        <w:rPr>
          <w:rFonts w:ascii="Arial" w:hAnsi="Arial" w:cs="Arial"/>
          <w:sz w:val="16"/>
          <w:szCs w:val="16"/>
        </w:rPr>
      </w:pPr>
    </w:p>
    <w:p>
      <w:pPr>
        <w:suppressAutoHyphens w:val="0"/>
        <w:spacing w:line="240" w:lineRule="auto"/>
        <w:ind w:left="0" w:leftChars="0" w:firstLine="0" w:firstLineChars="0"/>
        <w:textAlignment w:val="auto"/>
        <w:outlineLvl w:val="9"/>
        <w:rPr>
          <w:rFonts w:ascii="Arial" w:hAnsi="Arial" w:cs="Arial"/>
          <w:position w:val="0"/>
          <w:sz w:val="16"/>
          <w:szCs w:val="16"/>
          <w:lang w:eastAsia="zh-CN"/>
        </w:rPr>
      </w:pPr>
      <w:r>
        <w:rPr>
          <w:rFonts w:ascii="Arial" w:hAnsi="Arial" w:cs="Arial"/>
          <w:sz w:val="16"/>
          <w:szCs w:val="16"/>
        </w:rPr>
        <w:br w:type="page"/>
      </w:r>
    </w:p>
    <w:p>
      <w:pPr>
        <w:pStyle w:val="2"/>
        <w:rPr>
          <w:rFonts w:ascii="Arial" w:hAnsi="Arial" w:cs="Arial"/>
          <w:sz w:val="16"/>
          <w:szCs w:val="16"/>
        </w:rPr>
        <w:sectPr>
          <w:headerReference r:id="rId7" w:type="first"/>
          <w:footerReference r:id="rId10" w:type="first"/>
          <w:headerReference r:id="rId5" w:type="default"/>
          <w:footerReference r:id="rId8" w:type="default"/>
          <w:headerReference r:id="rId6" w:type="even"/>
          <w:footerReference r:id="rId9" w:type="even"/>
          <w:pgSz w:w="10206" w:h="14175"/>
          <w:pgMar w:top="629" w:right="1287" w:bottom="629" w:left="1332" w:header="851" w:footer="794" w:gutter="0"/>
          <w:pgNumType w:start="1"/>
          <w:cols w:space="720" w:num="1"/>
          <w:titlePg/>
          <w:docGrid w:linePitch="326" w:charSpace="0"/>
        </w:sectPr>
      </w:pPr>
    </w:p>
    <w:p>
      <w:pPr>
        <w:pStyle w:val="2"/>
        <w:rPr>
          <w:rFonts w:ascii="Arial" w:hAnsi="Arial" w:cs="Arial"/>
          <w:sz w:val="16"/>
          <w:szCs w:val="16"/>
        </w:rPr>
        <w:sectPr>
          <w:pgSz w:w="10206" w:h="14175"/>
          <w:pgMar w:top="629" w:right="1287" w:bottom="629" w:left="1332" w:header="851" w:footer="794" w:gutter="0"/>
          <w:pgNumType w:start="1"/>
          <w:cols w:space="720" w:num="1"/>
          <w:titlePg/>
          <w:docGrid w:linePitch="326" w:charSpace="0"/>
        </w:sectPr>
      </w:pPr>
      <w:r>
        <w:rPr>
          <w:rFonts w:ascii="Arial" w:hAnsi="Arial" w:cs="Arial"/>
          <w:sz w:val="16"/>
          <w:szCs w:val="16"/>
        </w:rPr>
        <w:drawing>
          <wp:inline distT="0" distB="0" distL="114300" distR="114300">
            <wp:extent cx="4817745" cy="7275830"/>
            <wp:effectExtent l="19050" t="0" r="1905" b="0"/>
            <wp:docPr id="3" name="Picture 3" descr="WhatsApp Image 2023-01-02 at 19.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tsApp Image 2023-01-02 at 19.03.37"/>
                    <pic:cNvPicPr>
                      <a:picLocks noChangeAspect="1"/>
                    </pic:cNvPicPr>
                  </pic:nvPicPr>
                  <pic:blipFill>
                    <a:blip r:embed="rId33" cstate="print"/>
                    <a:stretch>
                      <a:fillRect/>
                    </a:stretch>
                  </pic:blipFill>
                  <pic:spPr>
                    <a:xfrm>
                      <a:off x="0" y="0"/>
                      <a:ext cx="4817745" cy="7275992"/>
                    </a:xfrm>
                    <a:prstGeom prst="rect">
                      <a:avLst/>
                    </a:prstGeom>
                  </pic:spPr>
                </pic:pic>
              </a:graphicData>
            </a:graphic>
          </wp:inline>
        </w:drawing>
      </w:r>
    </w:p>
    <w:tbl>
      <w:tblPr>
        <w:tblStyle w:val="60"/>
        <w:tblW w:w="7799" w:type="dxa"/>
        <w:tblInd w:w="0" w:type="dxa"/>
        <w:tblBorders>
          <w:top w:val="none" w:color="auto" w:sz="0" w:space="0"/>
          <w:left w:val="none" w:color="auto" w:sz="0" w:space="0"/>
          <w:bottom w:val="none" w:color="auto" w:sz="0"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7799"/>
      </w:tblGrid>
      <w:tr>
        <w:tblPrEx>
          <w:tblBorders>
            <w:top w:val="none" w:color="auto" w:sz="0" w:space="0"/>
            <w:left w:val="none" w:color="auto" w:sz="0" w:space="0"/>
            <w:bottom w:val="none" w:color="auto" w:sz="0"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7799" w:type="dxa"/>
          </w:tcPr>
          <w:p>
            <w:pPr>
              <w:pStyle w:val="2"/>
              <w:rPr>
                <w:rFonts w:ascii="Arial" w:hAnsi="Arial" w:cs="Arial"/>
                <w:sz w:val="16"/>
                <w:szCs w:val="16"/>
              </w:rPr>
            </w:pPr>
            <w:r>
              <w:rPr>
                <w:rFonts w:ascii="Arial" w:hAnsi="Arial" w:eastAsia="Arial" w:cs="Arial"/>
                <w:sz w:val="16"/>
                <w:szCs w:val="16"/>
              </w:rPr>
              <w:t xml:space="preserve">eJournal </w:t>
            </w:r>
            <w:r>
              <w:rPr>
                <w:rFonts w:hint="eastAsia" w:ascii="Arial" w:hAnsi="Arial" w:cs="Arial"/>
                <w:sz w:val="16"/>
                <w:szCs w:val="16"/>
              </w:rPr>
              <w:t>Ilmu Pemerintahan, 2023, 11 (1) : 51-60</w:t>
            </w:r>
            <w:r>
              <w:rPr>
                <w:rFonts w:ascii="Arial" w:hAnsi="Arial" w:eastAsia="Arial" w:cs="Arial"/>
                <w:sz w:val="16"/>
                <w:szCs w:val="16"/>
              </w:rPr>
              <w:br w:type="textWrapping"/>
            </w:r>
            <w:r>
              <w:rPr>
                <w:rFonts w:ascii="Arial" w:hAnsi="Arial" w:eastAsia="Arial" w:cs="Arial"/>
                <w:sz w:val="16"/>
                <w:szCs w:val="16"/>
              </w:rPr>
              <w:t xml:space="preserve">ISSN </w:t>
            </w:r>
            <w:r>
              <w:rPr>
                <w:rFonts w:hint="eastAsia" w:ascii="Arial" w:hAnsi="Arial" w:cs="Arial"/>
                <w:sz w:val="16"/>
                <w:szCs w:val="16"/>
              </w:rPr>
              <w:t xml:space="preserve">2541-674x (cetak), eJournal.ip.fisip-unmul.ac.id </w:t>
            </w:r>
            <w:r>
              <w:rPr>
                <w:rFonts w:ascii="Arial" w:hAnsi="Arial" w:eastAsia="Arial" w:cs="Arial"/>
                <w:sz w:val="16"/>
                <w:szCs w:val="16"/>
              </w:rPr>
              <w:br w:type="textWrapping"/>
            </w:r>
            <w:r>
              <w:rPr>
                <w:rFonts w:ascii="Arial" w:hAnsi="Arial" w:eastAsia="Arial" w:cs="Arial"/>
                <w:sz w:val="16"/>
                <w:szCs w:val="16"/>
              </w:rPr>
              <w:t>© Copyright 20</w:t>
            </w:r>
            <w:r>
              <w:rPr>
                <w:rFonts w:hint="eastAsia" w:ascii="Arial" w:hAnsi="Arial" w:cs="Arial"/>
                <w:sz w:val="16"/>
                <w:szCs w:val="16"/>
              </w:rPr>
              <w:t>23</w:t>
            </w:r>
          </w:p>
        </w:tc>
      </w:tr>
    </w:tbl>
    <w:p>
      <w:pPr>
        <w:pStyle w:val="2"/>
        <w:pBdr>
          <w:top w:val="none" w:color="auto" w:sz="0" w:space="0"/>
          <w:left w:val="none" w:color="auto" w:sz="0" w:space="0"/>
          <w:bottom w:val="none" w:color="auto" w:sz="0" w:space="0"/>
          <w:right w:val="none" w:color="auto" w:sz="0" w:space="0"/>
          <w:between w:val="none" w:color="auto" w:sz="0" w:space="0"/>
        </w:pBdr>
        <w:jc w:val="center"/>
        <w:rPr>
          <w:rFonts w:ascii="Calibri" w:hAnsi="Calibri" w:cs="Calibri"/>
          <w:color w:val="000000"/>
          <w:sz w:val="23"/>
          <w:szCs w:val="23"/>
        </w:rPr>
      </w:pPr>
    </w:p>
    <w:p>
      <w:pPr>
        <w:pStyle w:val="2"/>
        <w:pBdr>
          <w:top w:val="none" w:color="auto" w:sz="0" w:space="0"/>
          <w:left w:val="none" w:color="auto" w:sz="0" w:space="0"/>
          <w:bottom w:val="none" w:color="auto" w:sz="0" w:space="0"/>
          <w:right w:val="none" w:color="auto" w:sz="0" w:space="0"/>
          <w:between w:val="none" w:color="auto" w:sz="0" w:space="0"/>
        </w:pBdr>
        <w:jc w:val="center"/>
        <w:rPr>
          <w:b/>
          <w:color w:val="000000"/>
          <w:sz w:val="28"/>
          <w:szCs w:val="28"/>
        </w:rPr>
      </w:pPr>
      <w:r>
        <w:rPr>
          <w:rFonts w:hint="eastAsia"/>
          <w:b/>
          <w:color w:val="000000"/>
          <w:sz w:val="28"/>
          <w:szCs w:val="28"/>
        </w:rPr>
        <w:t>STRATEGI PENGAWASAN DINAS PERHUBUNGAN DALAM PELAKSANAAN PROGRAM PENYEDIAAN ONGKOS ANGKUT (POA) JALUR SUNGAI DI KABUPATEN MAHAKAM ULU</w:t>
      </w:r>
    </w:p>
    <w:p>
      <w:pPr>
        <w:pStyle w:val="2"/>
        <w:pBdr>
          <w:top w:val="none" w:color="auto" w:sz="0" w:space="0"/>
          <w:left w:val="none" w:color="auto" w:sz="0" w:space="0"/>
          <w:bottom w:val="none" w:color="auto" w:sz="0" w:space="0"/>
          <w:right w:val="none" w:color="auto" w:sz="0" w:space="0"/>
          <w:between w:val="none" w:color="auto" w:sz="0" w:space="0"/>
        </w:pBdr>
        <w:spacing w:before="240"/>
        <w:jc w:val="both"/>
        <w:rPr>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jc w:val="center"/>
        <w:rPr>
          <w:color w:val="000000"/>
          <w:vertAlign w:val="superscript"/>
        </w:rPr>
      </w:pPr>
      <w:r>
        <w:rPr>
          <w:rFonts w:hint="eastAsia"/>
          <w:b/>
          <w:color w:val="000000"/>
        </w:rPr>
        <w:t>Leri Christian Ananda Putra Luwing</w:t>
      </w:r>
      <w:r>
        <w:rPr>
          <w:b/>
          <w:color w:val="000000"/>
        </w:rPr>
        <w:t>¹</w:t>
      </w:r>
      <w:r>
        <w:rPr>
          <w:rFonts w:hint="eastAsia"/>
          <w:b/>
          <w:color w:val="000000"/>
        </w:rPr>
        <w:t>, Iman Surya</w:t>
      </w:r>
      <w:r>
        <w:rPr>
          <w:b/>
          <w:color w:val="000000"/>
        </w:rPr>
        <w:t>²</w:t>
      </w:r>
      <w:r>
        <w:rPr>
          <w:rFonts w:hint="eastAsia"/>
          <w:b/>
          <w:color w:val="000000"/>
        </w:rPr>
        <w:t>, Anwar Alaydrus</w:t>
      </w:r>
      <w:r>
        <w:rPr>
          <w:rFonts w:hint="eastAsia"/>
          <w:b/>
          <w:color w:val="000000"/>
          <w:vertAlign w:val="superscript"/>
        </w:rPr>
        <w:t>3</w:t>
      </w:r>
    </w:p>
    <w:p>
      <w:pPr>
        <w:pStyle w:val="2"/>
        <w:pBdr>
          <w:top w:val="none" w:color="auto" w:sz="0" w:space="0"/>
          <w:left w:val="none" w:color="auto" w:sz="0" w:space="0"/>
          <w:bottom w:val="none" w:color="auto" w:sz="0" w:space="0"/>
          <w:right w:val="none" w:color="auto" w:sz="0" w:space="0"/>
          <w:between w:val="none" w:color="auto" w:sz="0" w:space="0"/>
        </w:pBdr>
        <w:ind w:left="284" w:firstLine="396"/>
        <w:jc w:val="both"/>
        <w:rPr>
          <w:color w:val="000000"/>
          <w:sz w:val="22"/>
          <w:szCs w:val="22"/>
        </w:rPr>
      </w:pPr>
    </w:p>
    <w:p>
      <w:pPr>
        <w:pStyle w:val="2"/>
        <w:pBdr>
          <w:top w:val="none" w:color="auto" w:sz="0" w:space="0"/>
          <w:left w:val="none" w:color="auto" w:sz="0" w:space="0"/>
          <w:bottom w:val="none" w:color="auto" w:sz="0" w:space="0"/>
          <w:right w:val="none" w:color="auto" w:sz="0" w:space="0"/>
          <w:between w:val="none" w:color="auto" w:sz="0" w:space="0"/>
        </w:pBdr>
        <w:jc w:val="center"/>
        <w:rPr>
          <w:b/>
          <w:i/>
          <w:color w:val="000000"/>
          <w:sz w:val="23"/>
          <w:szCs w:val="23"/>
        </w:rPr>
      </w:pPr>
    </w:p>
    <w:p>
      <w:pPr>
        <w:pStyle w:val="2"/>
        <w:pBdr>
          <w:top w:val="none" w:color="auto" w:sz="0" w:space="0"/>
          <w:left w:val="none" w:color="auto" w:sz="0" w:space="0"/>
          <w:bottom w:val="none" w:color="auto" w:sz="0" w:space="0"/>
          <w:right w:val="none" w:color="auto" w:sz="0" w:space="0"/>
          <w:between w:val="none" w:color="auto" w:sz="0" w:space="0"/>
        </w:pBdr>
        <w:jc w:val="center"/>
        <w:rPr>
          <w:i w:val="0"/>
          <w:iCs/>
          <w:color w:val="000000"/>
          <w:sz w:val="23"/>
          <w:szCs w:val="23"/>
        </w:rPr>
      </w:pPr>
      <w:r>
        <w:rPr>
          <w:rFonts w:eastAsia="Times New Roman"/>
          <w:b/>
          <w:i w:val="0"/>
          <w:iCs/>
          <w:color w:val="000000"/>
          <w:sz w:val="23"/>
          <w:szCs w:val="23"/>
        </w:rPr>
        <w:t>Abstrak</w:t>
      </w:r>
    </w:p>
    <w:p>
      <w:pPr>
        <w:tabs>
          <w:tab w:val="left" w:pos="709"/>
        </w:tabs>
        <w:ind w:left="0" w:right="56" w:hanging="2"/>
        <w:jc w:val="both"/>
        <w:rPr>
          <w:bCs/>
          <w:i w:val="0"/>
          <w:iCs/>
          <w:sz w:val="23"/>
          <w:szCs w:val="23"/>
        </w:rPr>
      </w:pPr>
      <w:r>
        <w:rPr>
          <w:rFonts w:hint="eastAsia"/>
          <w:i w:val="0"/>
          <w:iCs/>
          <w:sz w:val="23"/>
          <w:szCs w:val="23"/>
          <w:lang w:eastAsia="zh-CN"/>
        </w:rPr>
        <w:tab/>
      </w:r>
      <w:r>
        <w:rPr>
          <w:rFonts w:hint="eastAsia"/>
          <w:i w:val="0"/>
          <w:iCs/>
          <w:sz w:val="23"/>
          <w:szCs w:val="23"/>
          <w:lang w:eastAsia="zh-CN"/>
        </w:rPr>
        <w:tab/>
      </w:r>
      <w:r>
        <w:rPr>
          <w:i w:val="0"/>
          <w:iCs/>
          <w:sz w:val="23"/>
          <w:szCs w:val="23"/>
        </w:rPr>
        <w:t>Penelitian</w:t>
      </w:r>
      <w:r>
        <w:rPr>
          <w:i w:val="0"/>
          <w:iCs/>
          <w:spacing w:val="1"/>
          <w:sz w:val="23"/>
          <w:szCs w:val="23"/>
        </w:rPr>
        <w:t xml:space="preserve"> </w:t>
      </w:r>
      <w:r>
        <w:rPr>
          <w:i w:val="0"/>
          <w:iCs/>
          <w:sz w:val="23"/>
          <w:szCs w:val="23"/>
        </w:rPr>
        <w:t>dimaksudkan</w:t>
      </w:r>
      <w:r>
        <w:rPr>
          <w:i w:val="0"/>
          <w:iCs/>
          <w:spacing w:val="55"/>
          <w:sz w:val="23"/>
          <w:szCs w:val="23"/>
        </w:rPr>
        <w:t xml:space="preserve"> </w:t>
      </w:r>
      <w:r>
        <w:rPr>
          <w:i w:val="0"/>
          <w:iCs/>
          <w:sz w:val="23"/>
          <w:szCs w:val="23"/>
        </w:rPr>
        <w:t>untuk</w:t>
      </w:r>
      <w:r>
        <w:rPr>
          <w:i w:val="0"/>
          <w:iCs/>
          <w:spacing w:val="56"/>
          <w:sz w:val="23"/>
          <w:szCs w:val="23"/>
        </w:rPr>
        <w:t xml:space="preserve"> </w:t>
      </w:r>
      <w:r>
        <w:rPr>
          <w:bCs/>
          <w:i w:val="0"/>
          <w:iCs/>
          <w:sz w:val="23"/>
          <w:szCs w:val="23"/>
        </w:rPr>
        <w:t xml:space="preserve">mengetahui dan mendeskripsikan strategi yang digunakan Dinas Perhubungan Mahakam Ulu dalam pelaksanaan Program Penyedia Ongkos Angkut Jalur Sungai. Penelitian ini menggunakan metode deskriptif kualitatif, dengan fokus penelitian yaitu pelaku pengawasan pelaksana kebijakan, standar operasional, sumber daya keuangan dan peralatan , jadwal pelaksanaan pengawasan serta faktor penghambat pelaksanaan program Penyedia Ongkos Angkut (POA) jalur sungai di Mahakam Ulu. Dalam penelitian ini yang menjadi key informan ialah Kepala Dinas Perhubungan Kabupaten Mahakam Ulu, Kepala Bidang Darat dan Sungai, Pejabat Pelaksana Teknis Kegiatan Penyedia Ongkos Angkut (POA) Mahakam Ulu, Petugas Lapangan. Informannya ialah masyarakat yang menggunakan transportasi jalur sungai di Mahakam Ulu. Teknik pengumpulan yang digunakan adalah observasi, wawancara dan dokumentasi. Analisis data yang digunakan ialah model interaktif yang dikembangkan oleh Miles, Huberman dan Saldana. Temuan didalam penelitian ini ialah strategi Pemerintah dalam pengawasan program Penyedia Ongkos Angkut (POA) jalur sungai di Mahakam Ulu belum berjalan dengan baik, dilihat dari SOP yang berlaku masih banyak kecurangan yang dilakukan. Dinas perhubungan belum maksimal dalam hal pemeriksaan manifes penumpang, sehingga subsidi yang diberikan tidak tepat sasaran. </w:t>
      </w:r>
    </w:p>
    <w:p>
      <w:pPr>
        <w:pStyle w:val="2"/>
        <w:jc w:val="both"/>
        <w:rPr>
          <w:i w:val="0"/>
          <w:iCs/>
          <w:color w:val="202124"/>
          <w:sz w:val="23"/>
          <w:szCs w:val="23"/>
        </w:rPr>
      </w:pPr>
    </w:p>
    <w:p>
      <w:pPr>
        <w:pStyle w:val="2"/>
        <w:jc w:val="both"/>
        <w:rPr>
          <w:color w:val="202124"/>
          <w:sz w:val="23"/>
          <w:szCs w:val="23"/>
        </w:rPr>
      </w:pPr>
    </w:p>
    <w:p>
      <w:pPr>
        <w:pStyle w:val="2"/>
        <w:jc w:val="both"/>
        <w:rPr>
          <w:i/>
          <w:color w:val="000000"/>
          <w:sz w:val="23"/>
          <w:szCs w:val="23"/>
        </w:rPr>
      </w:pPr>
      <w:r>
        <w:rPr>
          <w:b/>
          <w:i/>
          <w:color w:val="000000"/>
          <w:sz w:val="23"/>
          <w:szCs w:val="23"/>
        </w:rPr>
        <w:t>Kata Kunci:</w:t>
      </w:r>
      <w:r>
        <w:rPr>
          <w:i/>
          <w:color w:val="000000"/>
          <w:sz w:val="23"/>
          <w:szCs w:val="23"/>
        </w:rPr>
        <w:t xml:space="preserve"> </w:t>
      </w:r>
      <w:r>
        <w:rPr>
          <w:rFonts w:hint="eastAsia"/>
          <w:i/>
          <w:color w:val="000000"/>
          <w:sz w:val="23"/>
          <w:szCs w:val="23"/>
        </w:rPr>
        <w:t>Strategi, Pengawasan, Program Penyedia Ongkos Angkut (POA)</w:t>
      </w:r>
      <w:r>
        <w:rPr>
          <w:i/>
          <w:color w:val="000000"/>
          <w:sz w:val="23"/>
          <w:szCs w:val="23"/>
        </w:rPr>
        <w:t xml:space="preserve"> </w:t>
      </w:r>
    </w:p>
    <w:p>
      <w:pPr>
        <w:pStyle w:val="2"/>
        <w:pBdr>
          <w:top w:val="none" w:color="auto" w:sz="0" w:space="0"/>
          <w:left w:val="none" w:color="auto" w:sz="0" w:space="0"/>
          <w:bottom w:val="none" w:color="auto" w:sz="0" w:space="0"/>
          <w:right w:val="none" w:color="auto" w:sz="0" w:space="0"/>
          <w:between w:val="none" w:color="auto" w:sz="0" w:space="0"/>
        </w:pBdr>
        <w:jc w:val="both"/>
        <w:rPr>
          <w:color w:val="000000"/>
          <w:sz w:val="23"/>
          <w:szCs w:val="23"/>
        </w:rPr>
      </w:pPr>
    </w:p>
    <w:p>
      <w:pPr>
        <w:spacing w:before="75" w:line="247" w:lineRule="auto"/>
        <w:ind w:left="115" w:leftChars="0" w:right="56" w:hanging="115" w:hangingChars="61"/>
        <w:rPr>
          <w:sz w:val="19"/>
          <w:szCs w:val="19"/>
        </w:rPr>
      </w:pPr>
      <w:r>
        <w:rPr>
          <w:color w:val="000000"/>
          <w:sz w:val="19"/>
          <w:szCs w:val="19"/>
        </w:rPr>
        <w:pict>
          <v:shape id="_x0000_s1026" o:spid="_x0000_s1026" o:spt="32" type="#_x0000_t32" style="position:absolute;left:0pt;margin-left:0.6pt;margin-top:0.55pt;height:0pt;width:162.6pt;z-index:251660288;mso-width-relative:page;mso-height-relative:page;" o:connectortype="straight" filled="f" coordsize="21600,21600">
            <v:path arrowok="t"/>
            <v:fill on="f" focussize="0,0"/>
            <v:stroke/>
            <v:imagedata o:title=""/>
            <o:lock v:ext="edit"/>
          </v:shape>
        </w:pict>
      </w:r>
      <w:r>
        <w:rPr>
          <w:rFonts w:hint="eastAsia"/>
          <w:w w:val="105"/>
          <w:sz w:val="19"/>
          <w:szCs w:val="19"/>
          <w:vertAlign w:val="superscript"/>
          <w:lang w:eastAsia="zh-CN"/>
        </w:rPr>
        <w:t>1</w:t>
      </w:r>
      <w:r>
        <w:rPr>
          <w:rFonts w:hint="eastAsia"/>
          <w:w w:val="105"/>
          <w:sz w:val="19"/>
          <w:szCs w:val="19"/>
          <w:vertAlign w:val="superscript"/>
          <w:lang w:eastAsia="zh-CN"/>
        </w:rPr>
        <w:tab/>
      </w:r>
      <w:r>
        <w:rPr>
          <w:w w:val="105"/>
          <w:sz w:val="19"/>
          <w:szCs w:val="19"/>
        </w:rPr>
        <w:t>Mahasiswa</w:t>
      </w:r>
      <w:r>
        <w:rPr>
          <w:spacing w:val="8"/>
          <w:w w:val="105"/>
          <w:sz w:val="19"/>
          <w:szCs w:val="19"/>
        </w:rPr>
        <w:t xml:space="preserve"> </w:t>
      </w:r>
      <w:r>
        <w:rPr>
          <w:w w:val="105"/>
          <w:sz w:val="19"/>
          <w:szCs w:val="19"/>
        </w:rPr>
        <w:t>Program</w:t>
      </w:r>
      <w:r>
        <w:rPr>
          <w:spacing w:val="39"/>
          <w:w w:val="105"/>
          <w:sz w:val="19"/>
          <w:szCs w:val="19"/>
        </w:rPr>
        <w:t xml:space="preserve"> </w:t>
      </w:r>
      <w:r>
        <w:rPr>
          <w:w w:val="105"/>
          <w:sz w:val="19"/>
          <w:szCs w:val="19"/>
        </w:rPr>
        <w:t>Studi</w:t>
      </w:r>
      <w:r>
        <w:rPr>
          <w:spacing w:val="33"/>
          <w:w w:val="105"/>
          <w:sz w:val="19"/>
          <w:szCs w:val="19"/>
        </w:rPr>
        <w:t xml:space="preserve"> </w:t>
      </w:r>
      <w:r>
        <w:rPr>
          <w:w w:val="105"/>
          <w:sz w:val="19"/>
          <w:szCs w:val="19"/>
        </w:rPr>
        <w:t>Ilmu Pemerintahan,</w:t>
      </w:r>
      <w:r>
        <w:rPr>
          <w:spacing w:val="2"/>
          <w:w w:val="105"/>
          <w:sz w:val="19"/>
          <w:szCs w:val="19"/>
        </w:rPr>
        <w:t xml:space="preserve"> </w:t>
      </w:r>
      <w:r>
        <w:rPr>
          <w:w w:val="105"/>
          <w:sz w:val="19"/>
          <w:szCs w:val="19"/>
        </w:rPr>
        <w:t>Fakultas</w:t>
      </w:r>
      <w:r>
        <w:rPr>
          <w:spacing w:val="17"/>
          <w:w w:val="105"/>
          <w:sz w:val="19"/>
          <w:szCs w:val="19"/>
        </w:rPr>
        <w:t xml:space="preserve"> </w:t>
      </w:r>
      <w:r>
        <w:rPr>
          <w:w w:val="105"/>
          <w:sz w:val="19"/>
          <w:szCs w:val="19"/>
        </w:rPr>
        <w:t>Ilmu</w:t>
      </w:r>
      <w:r>
        <w:rPr>
          <w:spacing w:val="47"/>
          <w:w w:val="105"/>
          <w:sz w:val="19"/>
          <w:szCs w:val="19"/>
        </w:rPr>
        <w:t xml:space="preserve"> </w:t>
      </w:r>
      <w:r>
        <w:rPr>
          <w:w w:val="105"/>
          <w:sz w:val="19"/>
          <w:szCs w:val="19"/>
        </w:rPr>
        <w:t>Sosial</w:t>
      </w:r>
      <w:r>
        <w:rPr>
          <w:spacing w:val="46"/>
          <w:w w:val="105"/>
          <w:sz w:val="19"/>
          <w:szCs w:val="19"/>
        </w:rPr>
        <w:t xml:space="preserve"> </w:t>
      </w:r>
      <w:r>
        <w:rPr>
          <w:w w:val="105"/>
          <w:sz w:val="19"/>
          <w:szCs w:val="19"/>
        </w:rPr>
        <w:t>dan</w:t>
      </w:r>
      <w:r>
        <w:rPr>
          <w:spacing w:val="11"/>
          <w:w w:val="105"/>
          <w:sz w:val="19"/>
          <w:szCs w:val="19"/>
        </w:rPr>
        <w:t xml:space="preserve"> </w:t>
      </w:r>
      <w:r>
        <w:rPr>
          <w:w w:val="105"/>
          <w:sz w:val="19"/>
          <w:szCs w:val="19"/>
        </w:rPr>
        <w:t>Ilmu</w:t>
      </w:r>
      <w:r>
        <w:rPr>
          <w:spacing w:val="11"/>
          <w:w w:val="105"/>
          <w:sz w:val="19"/>
          <w:szCs w:val="19"/>
        </w:rPr>
        <w:t xml:space="preserve"> </w:t>
      </w:r>
      <w:r>
        <w:rPr>
          <w:w w:val="105"/>
          <w:sz w:val="19"/>
          <w:szCs w:val="19"/>
        </w:rPr>
        <w:t>Politik,</w:t>
      </w:r>
      <w:r>
        <w:rPr>
          <w:spacing w:val="-47"/>
          <w:w w:val="105"/>
          <w:sz w:val="19"/>
          <w:szCs w:val="19"/>
        </w:rPr>
        <w:t xml:space="preserve"> </w:t>
      </w:r>
      <w:r>
        <w:rPr>
          <w:w w:val="105"/>
          <w:sz w:val="19"/>
          <w:szCs w:val="19"/>
        </w:rPr>
        <w:t>Universitas</w:t>
      </w:r>
      <w:r>
        <w:rPr>
          <w:spacing w:val="5"/>
          <w:w w:val="105"/>
          <w:sz w:val="19"/>
          <w:szCs w:val="19"/>
        </w:rPr>
        <w:t xml:space="preserve"> </w:t>
      </w:r>
      <w:r>
        <w:rPr>
          <w:w w:val="105"/>
          <w:sz w:val="19"/>
          <w:szCs w:val="19"/>
        </w:rPr>
        <w:t>Mulawarman.</w:t>
      </w:r>
      <w:r>
        <w:rPr>
          <w:spacing w:val="31"/>
          <w:w w:val="105"/>
          <w:sz w:val="19"/>
          <w:szCs w:val="19"/>
        </w:rPr>
        <w:t xml:space="preserve"> </w:t>
      </w:r>
      <w:r>
        <w:rPr>
          <w:w w:val="105"/>
          <w:sz w:val="19"/>
          <w:szCs w:val="19"/>
        </w:rPr>
        <w:t>Email: lerichristian10</w:t>
      </w:r>
      <w:r>
        <w:rPr>
          <w:spacing w:val="11"/>
          <w:w w:val="105"/>
          <w:sz w:val="19"/>
          <w:szCs w:val="19"/>
        </w:rPr>
        <w:t>@gmail.com</w:t>
      </w:r>
    </w:p>
    <w:p>
      <w:pPr>
        <w:tabs>
          <w:tab w:val="left" w:pos="142"/>
        </w:tabs>
        <w:spacing w:before="11" w:line="247" w:lineRule="auto"/>
        <w:ind w:left="0" w:right="56" w:hanging="2"/>
        <w:rPr>
          <w:w w:val="105"/>
          <w:sz w:val="19"/>
          <w:szCs w:val="19"/>
        </w:rPr>
      </w:pPr>
      <w:r>
        <w:rPr>
          <w:rFonts w:hint="eastAsia"/>
          <w:w w:val="105"/>
          <w:position w:val="6"/>
          <w:sz w:val="19"/>
          <w:szCs w:val="19"/>
          <w:vertAlign w:val="superscript"/>
          <w:lang w:eastAsia="zh-CN"/>
        </w:rPr>
        <w:t>2</w:t>
      </w:r>
      <w:r>
        <w:rPr>
          <w:rFonts w:hint="eastAsia"/>
          <w:w w:val="105"/>
          <w:position w:val="6"/>
          <w:sz w:val="19"/>
          <w:szCs w:val="19"/>
          <w:vertAlign w:val="superscript"/>
          <w:lang w:eastAsia="zh-CN"/>
        </w:rPr>
        <w:tab/>
      </w:r>
      <w:r>
        <w:rPr>
          <w:w w:val="105"/>
          <w:sz w:val="19"/>
          <w:szCs w:val="19"/>
        </w:rPr>
        <w:t>Dosen</w:t>
      </w:r>
      <w:r>
        <w:rPr>
          <w:spacing w:val="19"/>
          <w:w w:val="105"/>
          <w:sz w:val="19"/>
          <w:szCs w:val="19"/>
        </w:rPr>
        <w:t xml:space="preserve"> </w:t>
      </w:r>
      <w:r>
        <w:rPr>
          <w:w w:val="105"/>
          <w:sz w:val="19"/>
          <w:szCs w:val="19"/>
        </w:rPr>
        <w:t>Pembimbing</w:t>
      </w:r>
      <w:r>
        <w:rPr>
          <w:spacing w:val="33"/>
          <w:w w:val="105"/>
          <w:sz w:val="19"/>
          <w:szCs w:val="19"/>
        </w:rPr>
        <w:t xml:space="preserve"> </w:t>
      </w:r>
      <w:r>
        <w:rPr>
          <w:w w:val="105"/>
          <w:sz w:val="19"/>
          <w:szCs w:val="19"/>
        </w:rPr>
        <w:t>1,</w:t>
      </w:r>
      <w:r>
        <w:rPr>
          <w:spacing w:val="15"/>
          <w:w w:val="105"/>
          <w:sz w:val="19"/>
          <w:szCs w:val="19"/>
        </w:rPr>
        <w:t xml:space="preserve"> </w:t>
      </w:r>
      <w:r>
        <w:rPr>
          <w:w w:val="105"/>
          <w:sz w:val="19"/>
          <w:szCs w:val="19"/>
        </w:rPr>
        <w:t>Dosen</w:t>
      </w:r>
      <w:r>
        <w:rPr>
          <w:spacing w:val="20"/>
          <w:w w:val="105"/>
          <w:sz w:val="19"/>
          <w:szCs w:val="19"/>
        </w:rPr>
        <w:t xml:space="preserve"> </w:t>
      </w:r>
      <w:r>
        <w:rPr>
          <w:w w:val="105"/>
          <w:sz w:val="19"/>
          <w:szCs w:val="19"/>
        </w:rPr>
        <w:t>Program</w:t>
      </w:r>
      <w:r>
        <w:rPr>
          <w:spacing w:val="12"/>
          <w:w w:val="105"/>
          <w:sz w:val="19"/>
          <w:szCs w:val="19"/>
        </w:rPr>
        <w:t xml:space="preserve"> </w:t>
      </w:r>
      <w:r>
        <w:rPr>
          <w:w w:val="105"/>
          <w:sz w:val="19"/>
          <w:szCs w:val="19"/>
        </w:rPr>
        <w:t>Studi</w:t>
      </w:r>
      <w:r>
        <w:rPr>
          <w:spacing w:val="9"/>
          <w:w w:val="105"/>
          <w:sz w:val="19"/>
          <w:szCs w:val="19"/>
        </w:rPr>
        <w:t xml:space="preserve"> </w:t>
      </w:r>
      <w:r>
        <w:rPr>
          <w:w w:val="105"/>
          <w:sz w:val="19"/>
          <w:szCs w:val="19"/>
        </w:rPr>
        <w:t>Ilmu Pemerintahan</w:t>
      </w:r>
      <w:r>
        <w:rPr>
          <w:spacing w:val="21"/>
          <w:w w:val="105"/>
          <w:sz w:val="19"/>
          <w:szCs w:val="19"/>
        </w:rPr>
        <w:t xml:space="preserve"> </w:t>
      </w:r>
      <w:r>
        <w:rPr>
          <w:w w:val="105"/>
          <w:sz w:val="19"/>
          <w:szCs w:val="19"/>
        </w:rPr>
        <w:t>Fakultas</w:t>
      </w:r>
      <w:r>
        <w:rPr>
          <w:spacing w:val="25"/>
          <w:w w:val="105"/>
          <w:sz w:val="19"/>
          <w:szCs w:val="19"/>
        </w:rPr>
        <w:t xml:space="preserve"> </w:t>
      </w:r>
      <w:r>
        <w:rPr>
          <w:rFonts w:hint="eastAsia"/>
          <w:spacing w:val="25"/>
          <w:w w:val="105"/>
          <w:sz w:val="19"/>
          <w:szCs w:val="19"/>
          <w:lang w:eastAsia="zh-CN"/>
        </w:rPr>
        <w:tab/>
      </w:r>
      <w:r>
        <w:rPr>
          <w:w w:val="105"/>
          <w:sz w:val="19"/>
          <w:szCs w:val="19"/>
        </w:rPr>
        <w:t>Ilmu</w:t>
      </w:r>
      <w:r>
        <w:rPr>
          <w:spacing w:val="20"/>
          <w:w w:val="105"/>
          <w:sz w:val="19"/>
          <w:szCs w:val="19"/>
        </w:rPr>
        <w:t xml:space="preserve"> </w:t>
      </w:r>
      <w:r>
        <w:rPr>
          <w:w w:val="105"/>
          <w:sz w:val="19"/>
          <w:szCs w:val="19"/>
        </w:rPr>
        <w:t>Sosial</w:t>
      </w:r>
      <w:r>
        <w:rPr>
          <w:spacing w:val="18"/>
          <w:w w:val="105"/>
          <w:sz w:val="19"/>
          <w:szCs w:val="19"/>
        </w:rPr>
        <w:t xml:space="preserve"> </w:t>
      </w:r>
      <w:r>
        <w:rPr>
          <w:w w:val="105"/>
          <w:sz w:val="19"/>
          <w:szCs w:val="19"/>
        </w:rPr>
        <w:t>dan</w:t>
      </w:r>
      <w:r>
        <w:rPr>
          <w:spacing w:val="-47"/>
          <w:w w:val="105"/>
          <w:sz w:val="19"/>
          <w:szCs w:val="19"/>
        </w:rPr>
        <w:t xml:space="preserve"> </w:t>
      </w:r>
      <w:r>
        <w:rPr>
          <w:w w:val="105"/>
          <w:sz w:val="19"/>
          <w:szCs w:val="19"/>
        </w:rPr>
        <w:t>Ilmu</w:t>
      </w:r>
      <w:r>
        <w:rPr>
          <w:spacing w:val="44"/>
          <w:w w:val="105"/>
          <w:sz w:val="19"/>
          <w:szCs w:val="19"/>
        </w:rPr>
        <w:t xml:space="preserve"> </w:t>
      </w:r>
      <w:r>
        <w:rPr>
          <w:w w:val="105"/>
          <w:sz w:val="19"/>
          <w:szCs w:val="19"/>
        </w:rPr>
        <w:t>Politik</w:t>
      </w:r>
      <w:r>
        <w:rPr>
          <w:spacing w:val="15"/>
          <w:w w:val="105"/>
          <w:sz w:val="19"/>
          <w:szCs w:val="19"/>
        </w:rPr>
        <w:t xml:space="preserve"> </w:t>
      </w:r>
      <w:r>
        <w:rPr>
          <w:w w:val="105"/>
          <w:sz w:val="19"/>
          <w:szCs w:val="19"/>
        </w:rPr>
        <w:t>Universitas</w:t>
      </w:r>
      <w:r>
        <w:rPr>
          <w:spacing w:val="21"/>
          <w:w w:val="105"/>
          <w:sz w:val="19"/>
          <w:szCs w:val="19"/>
        </w:rPr>
        <w:t xml:space="preserve"> </w:t>
      </w:r>
      <w:r>
        <w:rPr>
          <w:w w:val="105"/>
          <w:sz w:val="19"/>
          <w:szCs w:val="19"/>
        </w:rPr>
        <w:t>Mulawarman</w:t>
      </w:r>
    </w:p>
    <w:p>
      <w:pPr>
        <w:tabs>
          <w:tab w:val="left" w:pos="142"/>
        </w:tabs>
        <w:spacing w:line="264" w:lineRule="auto"/>
        <w:ind w:left="0" w:leftChars="0" w:right="56" w:firstLine="0" w:firstLineChars="0"/>
        <w:rPr>
          <w:sz w:val="19"/>
          <w:szCs w:val="19"/>
        </w:rPr>
      </w:pPr>
      <w:r>
        <w:rPr>
          <w:rFonts w:hint="eastAsia"/>
          <w:w w:val="105"/>
          <w:position w:val="6"/>
          <w:sz w:val="19"/>
          <w:szCs w:val="19"/>
          <w:vertAlign w:val="superscript"/>
          <w:lang w:eastAsia="zh-CN"/>
        </w:rPr>
        <w:t>3</w:t>
      </w:r>
      <w:r>
        <w:rPr>
          <w:rFonts w:hint="eastAsia"/>
          <w:w w:val="105"/>
          <w:position w:val="6"/>
          <w:sz w:val="19"/>
          <w:szCs w:val="19"/>
          <w:vertAlign w:val="superscript"/>
          <w:lang w:eastAsia="zh-CN"/>
        </w:rPr>
        <w:tab/>
      </w:r>
      <w:r>
        <w:rPr>
          <w:w w:val="105"/>
          <w:sz w:val="19"/>
          <w:szCs w:val="19"/>
        </w:rPr>
        <w:t>Dosen</w:t>
      </w:r>
      <w:r>
        <w:rPr>
          <w:spacing w:val="21"/>
          <w:w w:val="105"/>
          <w:sz w:val="19"/>
          <w:szCs w:val="19"/>
        </w:rPr>
        <w:t xml:space="preserve"> </w:t>
      </w:r>
      <w:r>
        <w:rPr>
          <w:w w:val="105"/>
          <w:sz w:val="19"/>
          <w:szCs w:val="19"/>
        </w:rPr>
        <w:t>Pembimbing</w:t>
      </w:r>
      <w:r>
        <w:rPr>
          <w:spacing w:val="35"/>
          <w:w w:val="105"/>
          <w:sz w:val="19"/>
          <w:szCs w:val="19"/>
        </w:rPr>
        <w:t xml:space="preserve"> </w:t>
      </w:r>
      <w:r>
        <w:rPr>
          <w:w w:val="105"/>
          <w:sz w:val="19"/>
          <w:szCs w:val="19"/>
        </w:rPr>
        <w:t>2,</w:t>
      </w:r>
      <w:r>
        <w:rPr>
          <w:spacing w:val="11"/>
          <w:w w:val="105"/>
          <w:sz w:val="19"/>
          <w:szCs w:val="19"/>
        </w:rPr>
        <w:t xml:space="preserve"> </w:t>
      </w:r>
      <w:r>
        <w:rPr>
          <w:w w:val="105"/>
          <w:sz w:val="19"/>
          <w:szCs w:val="19"/>
        </w:rPr>
        <w:t>Dosen</w:t>
      </w:r>
      <w:r>
        <w:rPr>
          <w:spacing w:val="20"/>
          <w:w w:val="105"/>
          <w:sz w:val="19"/>
          <w:szCs w:val="19"/>
        </w:rPr>
        <w:t xml:space="preserve"> </w:t>
      </w:r>
      <w:r>
        <w:rPr>
          <w:w w:val="105"/>
          <w:sz w:val="19"/>
          <w:szCs w:val="19"/>
        </w:rPr>
        <w:t>Program</w:t>
      </w:r>
      <w:r>
        <w:rPr>
          <w:spacing w:val="12"/>
          <w:w w:val="105"/>
          <w:sz w:val="19"/>
          <w:szCs w:val="19"/>
        </w:rPr>
        <w:t xml:space="preserve"> </w:t>
      </w:r>
      <w:r>
        <w:rPr>
          <w:w w:val="105"/>
          <w:sz w:val="19"/>
          <w:szCs w:val="19"/>
        </w:rPr>
        <w:t>Studi</w:t>
      </w:r>
      <w:r>
        <w:rPr>
          <w:spacing w:val="10"/>
          <w:w w:val="105"/>
          <w:sz w:val="19"/>
          <w:szCs w:val="19"/>
        </w:rPr>
        <w:t xml:space="preserve"> </w:t>
      </w:r>
      <w:r>
        <w:rPr>
          <w:w w:val="105"/>
          <w:sz w:val="19"/>
          <w:szCs w:val="19"/>
        </w:rPr>
        <w:t>Ilmu Pemerintahan</w:t>
      </w:r>
      <w:r>
        <w:rPr>
          <w:spacing w:val="24"/>
          <w:w w:val="105"/>
          <w:sz w:val="19"/>
          <w:szCs w:val="19"/>
        </w:rPr>
        <w:t xml:space="preserve"> </w:t>
      </w:r>
      <w:r>
        <w:rPr>
          <w:w w:val="105"/>
          <w:sz w:val="19"/>
          <w:szCs w:val="19"/>
        </w:rPr>
        <w:t>Fakultas</w:t>
      </w:r>
      <w:r>
        <w:rPr>
          <w:spacing w:val="25"/>
          <w:w w:val="105"/>
          <w:sz w:val="19"/>
          <w:szCs w:val="19"/>
        </w:rPr>
        <w:t xml:space="preserve"> </w:t>
      </w:r>
      <w:r>
        <w:rPr>
          <w:rFonts w:hint="eastAsia"/>
          <w:spacing w:val="25"/>
          <w:w w:val="105"/>
          <w:sz w:val="19"/>
          <w:szCs w:val="19"/>
          <w:lang w:eastAsia="zh-CN"/>
        </w:rPr>
        <w:tab/>
      </w:r>
      <w:r>
        <w:rPr>
          <w:w w:val="105"/>
          <w:sz w:val="19"/>
          <w:szCs w:val="19"/>
        </w:rPr>
        <w:t>Ilmu</w:t>
      </w:r>
      <w:r>
        <w:rPr>
          <w:spacing w:val="21"/>
          <w:w w:val="105"/>
          <w:sz w:val="19"/>
          <w:szCs w:val="19"/>
        </w:rPr>
        <w:t xml:space="preserve"> </w:t>
      </w:r>
      <w:r>
        <w:rPr>
          <w:w w:val="105"/>
          <w:sz w:val="19"/>
          <w:szCs w:val="19"/>
        </w:rPr>
        <w:t>Sosial</w:t>
      </w:r>
      <w:r>
        <w:rPr>
          <w:spacing w:val="18"/>
          <w:w w:val="105"/>
          <w:sz w:val="19"/>
          <w:szCs w:val="19"/>
        </w:rPr>
        <w:t xml:space="preserve"> </w:t>
      </w:r>
      <w:r>
        <w:rPr>
          <w:w w:val="105"/>
          <w:sz w:val="19"/>
          <w:szCs w:val="19"/>
        </w:rPr>
        <w:t>dan</w:t>
      </w:r>
      <w:r>
        <w:rPr>
          <w:spacing w:val="-47"/>
          <w:w w:val="105"/>
          <w:sz w:val="19"/>
          <w:szCs w:val="19"/>
        </w:rPr>
        <w:t xml:space="preserve"> </w:t>
      </w:r>
      <w:r>
        <w:rPr>
          <w:w w:val="105"/>
          <w:sz w:val="19"/>
          <w:szCs w:val="19"/>
        </w:rPr>
        <w:t>Ilmu</w:t>
      </w:r>
      <w:r>
        <w:rPr>
          <w:spacing w:val="44"/>
          <w:w w:val="105"/>
          <w:sz w:val="19"/>
          <w:szCs w:val="19"/>
        </w:rPr>
        <w:t xml:space="preserve"> </w:t>
      </w:r>
      <w:r>
        <w:rPr>
          <w:w w:val="105"/>
          <w:sz w:val="19"/>
          <w:szCs w:val="19"/>
        </w:rPr>
        <w:t>Politik</w:t>
      </w:r>
      <w:r>
        <w:rPr>
          <w:spacing w:val="15"/>
          <w:w w:val="105"/>
          <w:sz w:val="19"/>
          <w:szCs w:val="19"/>
        </w:rPr>
        <w:t xml:space="preserve"> </w:t>
      </w:r>
      <w:r>
        <w:rPr>
          <w:w w:val="105"/>
          <w:sz w:val="19"/>
          <w:szCs w:val="19"/>
        </w:rPr>
        <w:t>Universitas</w:t>
      </w:r>
      <w:r>
        <w:rPr>
          <w:spacing w:val="21"/>
          <w:w w:val="105"/>
          <w:sz w:val="19"/>
          <w:szCs w:val="19"/>
        </w:rPr>
        <w:t xml:space="preserve"> </w:t>
      </w:r>
      <w:r>
        <w:rPr>
          <w:w w:val="105"/>
          <w:sz w:val="19"/>
          <w:szCs w:val="19"/>
        </w:rPr>
        <w:t>Mulawarman</w:t>
      </w:r>
    </w:p>
    <w:p>
      <w:pPr>
        <w:pStyle w:val="2"/>
        <w:rPr>
          <w:w w:val="105"/>
          <w:sz w:val="19"/>
          <w:szCs w:val="19"/>
        </w:rPr>
        <w:sectPr>
          <w:headerReference r:id="rId11" w:type="default"/>
          <w:footerReference r:id="rId13" w:type="default"/>
          <w:headerReference r:id="rId12" w:type="even"/>
          <w:pgSz w:w="10206" w:h="14175"/>
          <w:pgMar w:top="629" w:right="1287" w:bottom="629" w:left="1332" w:header="851" w:footer="794" w:gutter="0"/>
          <w:pgNumType w:start="51"/>
          <w:cols w:space="720" w:num="1"/>
          <w:docGrid w:linePitch="326" w:charSpace="0"/>
        </w:sectPr>
      </w:pPr>
    </w:p>
    <w:p>
      <w:pPr>
        <w:pStyle w:val="2"/>
        <w:pBdr>
          <w:top w:val="none" w:color="auto" w:sz="0" w:space="0"/>
          <w:left w:val="none" w:color="auto" w:sz="0" w:space="0"/>
          <w:bottom w:val="none" w:color="auto" w:sz="0" w:space="0"/>
          <w:right w:val="none" w:color="auto" w:sz="0" w:space="0"/>
          <w:between w:val="none" w:color="auto" w:sz="0" w:space="0"/>
        </w:pBdr>
        <w:spacing w:after="120"/>
        <w:jc w:val="both"/>
        <w:rPr>
          <w:color w:val="000000"/>
          <w:sz w:val="23"/>
          <w:szCs w:val="23"/>
        </w:rPr>
      </w:pPr>
      <w:r>
        <w:rPr>
          <w:rFonts w:eastAsia="Times New Roman"/>
          <w:b/>
          <w:color w:val="000000"/>
          <w:sz w:val="23"/>
          <w:szCs w:val="23"/>
        </w:rPr>
        <w:t xml:space="preserve">Pendahuluan </w:t>
      </w:r>
    </w:p>
    <w:p>
      <w:pPr>
        <w:tabs>
          <w:tab w:val="left" w:pos="709"/>
        </w:tabs>
        <w:ind w:left="0" w:right="56" w:hanging="2"/>
        <w:jc w:val="both"/>
        <w:rPr>
          <w:sz w:val="23"/>
          <w:szCs w:val="23"/>
        </w:rPr>
      </w:pPr>
      <w:r>
        <w:rPr>
          <w:rFonts w:hint="eastAsia"/>
          <w:sz w:val="23"/>
          <w:szCs w:val="23"/>
          <w:lang w:eastAsia="zh-CN"/>
        </w:rPr>
        <w:tab/>
      </w:r>
      <w:r>
        <w:rPr>
          <w:rFonts w:hint="eastAsia"/>
          <w:sz w:val="23"/>
          <w:szCs w:val="23"/>
          <w:lang w:eastAsia="zh-CN"/>
        </w:rPr>
        <w:tab/>
      </w:r>
      <w:r>
        <w:rPr>
          <w:sz w:val="23"/>
          <w:szCs w:val="23"/>
        </w:rPr>
        <w:t>Dalam pembangunan nasional, khususnya di bidang ekonomi, transportasi merupakan faktor krusial yang menggerakkan segala sesuatunya. Bagaimana transportasi meningkatkan kesejahteraan ekonomi dan sosial kita Sumber daya alam yang sebelumnya kurang dimanfaatkan sekarang akan tersedia karena kemampuan transportasi untuk menciptakan dan meningkatkan aksesibilitas dan potensi sumber daya alam dan ukuran pasar.</w:t>
      </w:r>
    </w:p>
    <w:p>
      <w:pPr>
        <w:ind w:left="0" w:right="56" w:hanging="2"/>
        <w:jc w:val="both"/>
        <w:rPr>
          <w:sz w:val="23"/>
          <w:szCs w:val="23"/>
        </w:rPr>
      </w:pPr>
      <w:r>
        <w:rPr>
          <w:rFonts w:hint="eastAsia"/>
          <w:sz w:val="23"/>
          <w:szCs w:val="23"/>
          <w:lang w:eastAsia="zh-CN"/>
        </w:rPr>
        <w:tab/>
      </w:r>
      <w:r>
        <w:rPr>
          <w:rFonts w:hint="eastAsia"/>
          <w:sz w:val="23"/>
          <w:szCs w:val="23"/>
          <w:lang w:eastAsia="zh-CN"/>
        </w:rPr>
        <w:tab/>
      </w:r>
      <w:r>
        <w:rPr>
          <w:sz w:val="23"/>
          <w:szCs w:val="23"/>
        </w:rPr>
        <w:t xml:space="preserve">Menurut UU Pelayaran No. 17 Tahun 2008, kapal pesiar merupakan satu kesatuan sistem yang meliputi kepelabuhanan, pengaturan lalu lintas, keamanan, dan penegakan hukum maritim. Oleh karena </w:t>
      </w:r>
      <w:r>
        <w:rPr>
          <w:sz w:val="23"/>
          <w:szCs w:val="23"/>
          <w:lang w:val="id-ID"/>
        </w:rPr>
        <w:t xml:space="preserve">itu pemerintah </w:t>
      </w:r>
      <w:r>
        <w:rPr>
          <w:sz w:val="23"/>
          <w:szCs w:val="23"/>
        </w:rPr>
        <w:t>mempunyai tugas dan tanggung jawab</w:t>
      </w:r>
      <w:r>
        <w:rPr>
          <w:sz w:val="23"/>
          <w:szCs w:val="23"/>
          <w:lang w:val="id-ID"/>
        </w:rPr>
        <w:t xml:space="preserve"> selain untuk me</w:t>
      </w:r>
      <w:r>
        <w:rPr>
          <w:sz w:val="23"/>
          <w:szCs w:val="23"/>
        </w:rPr>
        <w:t>nyediakan jenis-jenis alat transportasi</w:t>
      </w:r>
      <w:r>
        <w:rPr>
          <w:sz w:val="23"/>
          <w:szCs w:val="23"/>
          <w:lang w:val="id-ID"/>
        </w:rPr>
        <w:t xml:space="preserve">, pemerintah juga harus mampu memenuhi </w:t>
      </w:r>
      <w:r>
        <w:rPr>
          <w:sz w:val="23"/>
          <w:szCs w:val="23"/>
        </w:rPr>
        <w:t>jumlah alat transportasi</w:t>
      </w:r>
      <w:r>
        <w:rPr>
          <w:sz w:val="23"/>
          <w:szCs w:val="23"/>
          <w:lang w:val="id-ID"/>
        </w:rPr>
        <w:t xml:space="preserve"> dan</w:t>
      </w:r>
      <w:r>
        <w:rPr>
          <w:sz w:val="23"/>
          <w:szCs w:val="23"/>
        </w:rPr>
        <w:t xml:space="preserve"> segala aspek</w:t>
      </w:r>
      <w:r>
        <w:rPr>
          <w:sz w:val="23"/>
          <w:szCs w:val="23"/>
          <w:lang w:val="id-ID"/>
        </w:rPr>
        <w:t xml:space="preserve"> </w:t>
      </w:r>
      <w:r>
        <w:rPr>
          <w:sz w:val="23"/>
          <w:szCs w:val="23"/>
        </w:rPr>
        <w:t>prasyarat</w:t>
      </w:r>
      <w:r>
        <w:rPr>
          <w:sz w:val="23"/>
          <w:szCs w:val="23"/>
          <w:lang w:val="id-ID"/>
        </w:rPr>
        <w:t xml:space="preserve"> </w:t>
      </w:r>
      <w:r>
        <w:rPr>
          <w:sz w:val="23"/>
          <w:szCs w:val="23"/>
        </w:rPr>
        <w:t>kelayakan alat trasnportasi tersebut agar bisa di rasakan manfaatnya oleh masyarakat.</w:t>
      </w:r>
    </w:p>
    <w:p>
      <w:pPr>
        <w:ind w:left="0" w:right="56" w:hanging="2"/>
        <w:jc w:val="both"/>
        <w:rPr>
          <w:sz w:val="23"/>
          <w:szCs w:val="23"/>
          <w:lang w:val="id-ID"/>
        </w:rPr>
      </w:pPr>
      <w:r>
        <w:rPr>
          <w:rFonts w:hint="eastAsia"/>
          <w:sz w:val="23"/>
          <w:szCs w:val="23"/>
          <w:lang w:val="id-ID" w:eastAsia="zh-CN"/>
        </w:rPr>
        <w:tab/>
      </w:r>
      <w:r>
        <w:rPr>
          <w:rFonts w:hint="eastAsia"/>
          <w:sz w:val="23"/>
          <w:szCs w:val="23"/>
          <w:lang w:val="id-ID" w:eastAsia="zh-CN"/>
        </w:rPr>
        <w:tab/>
      </w:r>
      <w:r>
        <w:rPr>
          <w:sz w:val="23"/>
          <w:szCs w:val="23"/>
          <w:lang w:val="id-ID"/>
        </w:rPr>
        <w:t>Pendanaan pemerintah untuk program Penyedia Biaya Transportasi (POA) merupakan salah satu bentuk pertumbuhan yang perlu diperhatikan. Dukungan dana dari pemerintah daerah yang diberikan kepada penyalur sembako masyarakat dari pusat distribusi hingga tingkat kecamatan pedalaman, menjadikan program ini sebagai pilar upaya Pemerintah Kabupaten Mahakam Ulu untuk membantu masyarakat setempat. Sementara itu, biaya pengangkutan kebutuhan hidup bagi masyarakat yang tinggal di pedalaman dan di sepanjang perbatasan tercermin dalam tarif angkutan yang khas untuk kegiatan tersebut. Tujuan dari program ini adalah untuk memudahkan masyarakat berpindah tempat dan mendistribusikan kebutuhan pokok secara adil di antara masyarakat perbatasan dengan tetap menjaga kestabilan biaya hidup.</w:t>
      </w:r>
    </w:p>
    <w:p>
      <w:pPr>
        <w:ind w:left="0" w:right="56" w:hanging="2"/>
        <w:jc w:val="both"/>
        <w:rPr>
          <w:sz w:val="23"/>
          <w:szCs w:val="23"/>
          <w:lang w:val="id-ID"/>
        </w:rPr>
      </w:pPr>
      <w:r>
        <w:rPr>
          <w:rFonts w:hint="eastAsia"/>
          <w:sz w:val="23"/>
          <w:szCs w:val="23"/>
          <w:lang w:val="id-ID" w:eastAsia="zh-CN"/>
        </w:rPr>
        <w:tab/>
      </w:r>
      <w:r>
        <w:rPr>
          <w:rFonts w:hint="eastAsia"/>
          <w:sz w:val="23"/>
          <w:szCs w:val="23"/>
          <w:lang w:val="id-ID" w:eastAsia="zh-CN"/>
        </w:rPr>
        <w:tab/>
      </w:r>
      <w:r>
        <w:rPr>
          <w:sz w:val="23"/>
          <w:szCs w:val="23"/>
          <w:lang w:val="id-ID"/>
        </w:rPr>
        <w:t>Latar belakang dari program Penyedia Ongkos Angkut (POA) adalah tingginya biaya yang harus dikeluarkan oleh masyarakat untuk bepergian dan harga kebutuhan pokok yang juga sangat tinggi, hal ini disebabkan oleh kondisi geografis dengan medan yang sulit untuk dilewati serta cuaca yang berubah-ubah dan tidak teratur, banjir aliran sungai atau mengalami musim kemarau panjang, menghambat mobilisasi orang dan barang, serta kurangnya akses transportasi darat yang memadai menjadi kendala yang membuat biaya transportasi menjadi sangat tinggi.</w:t>
      </w:r>
    </w:p>
    <w:p>
      <w:pPr>
        <w:ind w:left="0" w:right="56" w:hanging="2"/>
        <w:jc w:val="both"/>
        <w:rPr>
          <w:sz w:val="23"/>
          <w:szCs w:val="23"/>
          <w:lang w:val="id-ID"/>
        </w:rPr>
        <w:sectPr>
          <w:headerReference r:id="rId14" w:type="default"/>
          <w:footerReference r:id="rId15" w:type="default"/>
          <w:pgSz w:w="10206" w:h="14175"/>
          <w:pgMar w:top="629" w:right="1287" w:bottom="629" w:left="1332" w:header="851" w:footer="794" w:gutter="0"/>
          <w:pgNumType w:start="2"/>
          <w:cols w:space="720" w:num="1"/>
          <w:docGrid w:linePitch="326" w:charSpace="0"/>
        </w:sectPr>
      </w:pPr>
      <w:r>
        <w:rPr>
          <w:rFonts w:hint="eastAsia"/>
          <w:sz w:val="23"/>
          <w:szCs w:val="23"/>
          <w:lang w:val="id-ID" w:eastAsia="zh-CN"/>
        </w:rPr>
        <w:tab/>
      </w:r>
      <w:r>
        <w:rPr>
          <w:rFonts w:hint="eastAsia"/>
          <w:sz w:val="23"/>
          <w:szCs w:val="23"/>
          <w:lang w:val="id-ID" w:eastAsia="zh-CN"/>
        </w:rPr>
        <w:tab/>
      </w:r>
      <w:r>
        <w:rPr>
          <w:sz w:val="23"/>
          <w:szCs w:val="23"/>
          <w:lang w:val="id-ID"/>
        </w:rPr>
        <w:t>Kabupaten Mahakam Ulu merupakan kabupaten terbaru di Provinsi Kalimantan Timur. Sidang paripurna DPR RI mengesahkan RUU Daerah Otonom Baru pembentukan Kabupaten Mahakam Ulu pada 14 Desember 2012, menyusul pemekaran dari Kabupaten Kutai Barat (DOB). Dengan luas wilayah</w:t>
      </w:r>
    </w:p>
    <w:p>
      <w:pPr>
        <w:ind w:left="0" w:right="56" w:hanging="2"/>
        <w:jc w:val="both"/>
        <w:rPr>
          <w:sz w:val="23"/>
          <w:szCs w:val="23"/>
          <w:lang w:val="id-ID"/>
        </w:rPr>
      </w:pPr>
      <w:r>
        <w:rPr>
          <w:sz w:val="23"/>
          <w:szCs w:val="23"/>
          <w:lang w:val="id-ID"/>
        </w:rPr>
        <w:t>15.315,00 km2, Kabupaten Mahakam Ulu terbagi menjadi lima kecamatan yaitu Long Hubung, Laham, Long Bagun, Long Pahangai, dan Long Apari. Pada tahun 2020, populasi diproyeksikan menjadi 35.010, dan akan ada 50 permukiman.</w:t>
      </w:r>
    </w:p>
    <w:p>
      <w:pPr>
        <w:ind w:left="0" w:right="56" w:hanging="2"/>
        <w:jc w:val="both"/>
        <w:rPr>
          <w:sz w:val="23"/>
          <w:szCs w:val="23"/>
          <w:lang w:val="id-ID"/>
        </w:rPr>
      </w:pPr>
      <w:r>
        <w:rPr>
          <w:rFonts w:hint="eastAsia"/>
          <w:sz w:val="23"/>
          <w:szCs w:val="23"/>
          <w:lang w:val="id-ID" w:eastAsia="zh-CN"/>
        </w:rPr>
        <w:tab/>
      </w:r>
      <w:r>
        <w:rPr>
          <w:rFonts w:hint="eastAsia"/>
          <w:sz w:val="23"/>
          <w:szCs w:val="23"/>
          <w:lang w:val="id-ID" w:eastAsia="zh-CN"/>
        </w:rPr>
        <w:tab/>
      </w:r>
      <w:r>
        <w:rPr>
          <w:sz w:val="23"/>
          <w:szCs w:val="23"/>
          <w:lang w:val="id-ID"/>
        </w:rPr>
        <w:t>Program POA merupakan kelanjutan program Subsidi Ongkos Angkut (SOA) yang pelaksanaan sejak tahun 2017, namun pada tahun 2022 SOA berubah menjadi POA (penyedia ongkos angkut) dan dibiayai oleh Pemerintah Kabupaten Mahakam Ulu melalui dana APBD pada pos Belanja Langsung Dinas sampai saat ini. Berdasarkan Peraturan Bupati Mahakam Ulu Nomor 13 Tahun 2018 tentang Pemberian Tarif Angkutan Bagi Penumpang Angkutan Sungai Yang Tidak Mampu, Dinas Perhubungan Kabupaten Mahakam Ulu bertanggung jawab atas pelaksanaan program POA di Kabupaten Mahakam Ulu.</w:t>
      </w:r>
    </w:p>
    <w:p>
      <w:pPr>
        <w:pStyle w:val="16"/>
        <w:spacing w:before="12" w:line="256" w:lineRule="auto"/>
        <w:ind w:left="0" w:right="56" w:hanging="2"/>
        <w:rPr>
          <w:sz w:val="23"/>
          <w:szCs w:val="23"/>
        </w:rPr>
      </w:pPr>
      <w:r>
        <w:rPr>
          <w:rFonts w:hint="eastAsia"/>
          <w:sz w:val="23"/>
          <w:szCs w:val="23"/>
          <w:lang w:val="id-ID" w:eastAsia="zh-CN"/>
        </w:rPr>
        <w:tab/>
      </w:r>
      <w:r>
        <w:rPr>
          <w:rFonts w:hint="eastAsia"/>
          <w:sz w:val="23"/>
          <w:szCs w:val="23"/>
          <w:lang w:val="id-ID" w:eastAsia="zh-CN"/>
        </w:rPr>
        <w:tab/>
      </w:r>
      <w:r>
        <w:rPr>
          <w:sz w:val="23"/>
          <w:szCs w:val="23"/>
          <w:lang w:val="id-ID"/>
        </w:rPr>
        <w:t xml:space="preserve">Pengguna penyedia jasa angkutan speedboat (POA) sering menghadapi kendala seperti kartu yang diterbitkan untuk penumpang bersubsidi masih belum tepat sasaran, pemilik armada sering menyetorkan penumpang, armada speedboat belum siap pada jadwal pemberangkatan, dan mahalnya biaya transportasi. ongkos yang dikeluarkan saat bepergian. </w:t>
      </w:r>
      <w:r>
        <w:rPr>
          <w:sz w:val="23"/>
          <w:szCs w:val="23"/>
        </w:rPr>
        <w:t>Preferensi tarif penumpang akan bertentangan dengan pengaturan tarif berbasis pengguna saat ini karena tidak adanya standar layanan yang tinggi dari penyedia layanan transportasi sungai.</w:t>
      </w:r>
    </w:p>
    <w:p>
      <w:pPr>
        <w:pStyle w:val="16"/>
        <w:spacing w:before="12" w:line="256" w:lineRule="auto"/>
        <w:ind w:left="0" w:right="56" w:hanging="2"/>
        <w:rPr>
          <w:sz w:val="23"/>
          <w:szCs w:val="23"/>
        </w:rPr>
      </w:pPr>
      <w:r>
        <w:rPr>
          <w:rFonts w:hint="eastAsia"/>
          <w:sz w:val="23"/>
          <w:szCs w:val="23"/>
          <w:lang w:eastAsia="zh-CN"/>
        </w:rPr>
        <w:tab/>
      </w:r>
      <w:r>
        <w:rPr>
          <w:rFonts w:hint="eastAsia"/>
          <w:sz w:val="23"/>
          <w:szCs w:val="23"/>
          <w:lang w:eastAsia="zh-CN"/>
        </w:rPr>
        <w:tab/>
      </w:r>
      <w:r>
        <w:rPr>
          <w:sz w:val="23"/>
          <w:szCs w:val="23"/>
        </w:rPr>
        <w:t>Para penulis, dengan mempertimbangkan hal tersebut di atas, menyatakan masalah tersebut sebagai berikut.:</w:t>
      </w:r>
    </w:p>
    <w:p>
      <w:pPr>
        <w:numPr>
          <w:ilvl w:val="0"/>
          <w:numId w:val="1"/>
        </w:numPr>
        <w:tabs>
          <w:tab w:val="clear" w:pos="425"/>
        </w:tabs>
        <w:suppressAutoHyphens w:val="0"/>
        <w:spacing w:line="240" w:lineRule="auto"/>
        <w:ind w:left="540" w:leftChars="0" w:right="56" w:hanging="440" w:firstLineChars="0"/>
        <w:jc w:val="both"/>
        <w:textAlignment w:val="auto"/>
        <w:outlineLvl w:val="9"/>
        <w:rPr>
          <w:sz w:val="23"/>
          <w:szCs w:val="23"/>
          <w:lang w:val="id-ID"/>
        </w:rPr>
      </w:pPr>
      <w:r>
        <w:rPr>
          <w:sz w:val="23"/>
          <w:szCs w:val="23"/>
        </w:rPr>
        <w:t>Bagaimana rencana Dinas Perhubungan untuk memantau Program Penyedia Tarif Angkutan Jalur Sungai yang baru di Kabupaten Mahakam Ulu</w:t>
      </w:r>
      <w:r>
        <w:rPr>
          <w:sz w:val="23"/>
          <w:szCs w:val="23"/>
          <w:lang w:val="id-ID"/>
        </w:rPr>
        <w:t>?</w:t>
      </w:r>
    </w:p>
    <w:p>
      <w:pPr>
        <w:numPr>
          <w:ilvl w:val="0"/>
          <w:numId w:val="1"/>
        </w:numPr>
        <w:tabs>
          <w:tab w:val="left" w:pos="567"/>
          <w:tab w:val="clear" w:pos="425"/>
        </w:tabs>
        <w:suppressAutoHyphens w:val="0"/>
        <w:spacing w:line="240" w:lineRule="auto"/>
        <w:ind w:left="0" w:leftChars="0" w:right="56" w:hanging="2" w:firstLineChars="0"/>
        <w:jc w:val="both"/>
        <w:textAlignment w:val="auto"/>
        <w:outlineLvl w:val="9"/>
        <w:rPr>
          <w:sz w:val="23"/>
          <w:szCs w:val="23"/>
          <w:lang w:val="id-ID"/>
        </w:rPr>
      </w:pPr>
      <w:r>
        <w:rPr>
          <w:sz w:val="23"/>
          <w:szCs w:val="23"/>
          <w:lang w:val="id-ID"/>
        </w:rPr>
        <w:t xml:space="preserve">Apakah ada yang menghambat Program Penyediaan Tarif Angkutan Jalur </w:t>
      </w:r>
      <w:r>
        <w:rPr>
          <w:rFonts w:hint="eastAsia"/>
          <w:sz w:val="23"/>
          <w:szCs w:val="23"/>
          <w:lang w:val="id-ID" w:eastAsia="zh-CN"/>
        </w:rPr>
        <w:tab/>
      </w:r>
      <w:r>
        <w:rPr>
          <w:sz w:val="23"/>
          <w:szCs w:val="23"/>
          <w:lang w:val="id-ID"/>
        </w:rPr>
        <w:t xml:space="preserve">Sungai untuk dilaksanakan sepenuhnya oleh Dinas Perhubungan Mahakam </w:t>
      </w:r>
      <w:r>
        <w:rPr>
          <w:rFonts w:hint="eastAsia"/>
          <w:sz w:val="23"/>
          <w:szCs w:val="23"/>
          <w:lang w:val="id-ID" w:eastAsia="zh-CN"/>
        </w:rPr>
        <w:tab/>
      </w:r>
      <w:r>
        <w:rPr>
          <w:sz w:val="23"/>
          <w:szCs w:val="23"/>
          <w:lang w:val="id-ID"/>
        </w:rPr>
        <w:t>Ulu?</w:t>
      </w:r>
    </w:p>
    <w:p>
      <w:pPr>
        <w:pStyle w:val="2"/>
        <w:pBdr>
          <w:top w:val="none" w:color="auto" w:sz="0" w:space="0"/>
          <w:left w:val="none" w:color="auto" w:sz="0" w:space="0"/>
          <w:bottom w:val="none" w:color="auto" w:sz="0" w:space="0"/>
          <w:right w:val="none" w:color="auto" w:sz="0" w:space="0"/>
          <w:between w:val="none" w:color="auto" w:sz="0" w:space="0"/>
        </w:pBdr>
        <w:ind w:firstLine="567"/>
        <w:jc w:val="both"/>
        <w:rPr>
          <w:color w:val="000000"/>
          <w:sz w:val="23"/>
          <w:szCs w:val="23"/>
          <w:lang w:val="id-ID"/>
        </w:rPr>
      </w:pPr>
    </w:p>
    <w:p>
      <w:pPr>
        <w:pStyle w:val="2"/>
        <w:tabs>
          <w:tab w:val="left" w:pos="570"/>
        </w:tabs>
        <w:spacing w:after="120"/>
        <w:rPr>
          <w:b/>
          <w:sz w:val="23"/>
          <w:szCs w:val="23"/>
        </w:rPr>
      </w:pPr>
      <w:r>
        <w:rPr>
          <w:rFonts w:hint="eastAsia"/>
          <w:b/>
          <w:sz w:val="23"/>
          <w:szCs w:val="23"/>
        </w:rPr>
        <w:t>Teori dan Konsep</w:t>
      </w:r>
    </w:p>
    <w:p>
      <w:pPr>
        <w:pStyle w:val="2"/>
        <w:tabs>
          <w:tab w:val="left" w:pos="570"/>
        </w:tabs>
        <w:spacing w:after="120"/>
        <w:rPr>
          <w:i/>
          <w:sz w:val="23"/>
          <w:szCs w:val="23"/>
        </w:rPr>
      </w:pPr>
      <w:r>
        <w:rPr>
          <w:rFonts w:hint="eastAsia"/>
          <w:b/>
          <w:i/>
          <w:sz w:val="23"/>
          <w:szCs w:val="23"/>
        </w:rPr>
        <w:t>Strategi</w:t>
      </w:r>
    </w:p>
    <w:p>
      <w:pPr>
        <w:pStyle w:val="5"/>
        <w:tabs>
          <w:tab w:val="left" w:pos="709"/>
        </w:tabs>
        <w:ind w:left="0" w:right="56" w:hanging="2"/>
        <w:jc w:val="both"/>
        <w:rPr>
          <w:b w:val="0"/>
          <w:sz w:val="23"/>
          <w:szCs w:val="23"/>
        </w:rPr>
      </w:pPr>
      <w:r>
        <w:rPr>
          <w:rFonts w:hint="eastAsia"/>
          <w:b w:val="0"/>
          <w:sz w:val="23"/>
          <w:szCs w:val="23"/>
          <w:lang w:eastAsia="zh-CN"/>
        </w:rPr>
        <w:tab/>
      </w:r>
      <w:r>
        <w:rPr>
          <w:rFonts w:hint="eastAsia"/>
          <w:b w:val="0"/>
          <w:sz w:val="23"/>
          <w:szCs w:val="23"/>
          <w:lang w:eastAsia="zh-CN"/>
        </w:rPr>
        <w:tab/>
      </w:r>
      <w:r>
        <w:rPr>
          <w:b w:val="0"/>
          <w:sz w:val="23"/>
          <w:szCs w:val="23"/>
        </w:rPr>
        <w:t>Strategi, sebagaimana didefinisikan oleh Argyris dalam Rangkuty (2001), adalah reaksi organisasi yang berkelanjutan dan fleksibel terhadap peluang dan ancaman dari luar, serta kekuatan dan kelemahan dari dalam.</w:t>
      </w:r>
    </w:p>
    <w:p>
      <w:pPr>
        <w:pStyle w:val="5"/>
        <w:ind w:left="0" w:right="56" w:hanging="2"/>
        <w:jc w:val="both"/>
        <w:rPr>
          <w:b w:val="0"/>
          <w:sz w:val="23"/>
          <w:szCs w:val="23"/>
        </w:rPr>
      </w:pPr>
      <w:r>
        <w:rPr>
          <w:rFonts w:hint="eastAsia"/>
          <w:b w:val="0"/>
          <w:sz w:val="23"/>
          <w:szCs w:val="23"/>
          <w:lang w:eastAsia="zh-CN"/>
        </w:rPr>
        <w:tab/>
      </w:r>
      <w:r>
        <w:rPr>
          <w:rFonts w:hint="eastAsia"/>
          <w:b w:val="0"/>
          <w:sz w:val="23"/>
          <w:szCs w:val="23"/>
          <w:lang w:eastAsia="zh-CN"/>
        </w:rPr>
        <w:tab/>
      </w:r>
      <w:r>
        <w:rPr>
          <w:b w:val="0"/>
          <w:sz w:val="23"/>
          <w:szCs w:val="23"/>
        </w:rPr>
        <w:t>Sementara itu, strategi didefinisikan oleh Marrus (2002: 31) sebagai prosedur dimana pimpinan puncak mengembangkan rencana untuk tujuan jangka panjang organisasi dan persiapan metode atau upaya untuk mencapai tujuan tersebut. Kemudian, seperti dikemukakan Porter dalam Rangkuti (2002:3), strategi sangat penting untuk berhasil di pasar.</w:t>
      </w:r>
    </w:p>
    <w:p>
      <w:pPr>
        <w:spacing w:line="240" w:lineRule="auto"/>
        <w:ind w:left="2" w:leftChars="0" w:hanging="2"/>
        <w:jc w:val="both"/>
        <w:rPr>
          <w:sz w:val="23"/>
          <w:szCs w:val="23"/>
          <w:lang w:eastAsia="zh-CN"/>
        </w:rPr>
        <w:sectPr>
          <w:headerReference r:id="rId16" w:type="default"/>
          <w:footerReference r:id="rId17" w:type="default"/>
          <w:pgSz w:w="10206" w:h="14175"/>
          <w:pgMar w:top="629" w:right="1287" w:bottom="629" w:left="1332" w:header="851" w:footer="794" w:gutter="0"/>
          <w:pgNumType w:start="3"/>
          <w:cols w:space="720" w:num="1"/>
          <w:docGrid w:linePitch="326" w:charSpace="0"/>
        </w:sectPr>
      </w:pPr>
      <w:r>
        <w:rPr>
          <w:sz w:val="23"/>
          <w:szCs w:val="23"/>
        </w:rPr>
        <w:tab/>
      </w:r>
      <w:r>
        <w:rPr>
          <w:rFonts w:hint="eastAsia"/>
          <w:sz w:val="23"/>
          <w:szCs w:val="23"/>
          <w:lang w:eastAsia="zh-CN"/>
        </w:rPr>
        <w:tab/>
      </w:r>
      <w:r>
        <w:rPr>
          <w:sz w:val="23"/>
          <w:szCs w:val="23"/>
        </w:rPr>
        <w:t>Menurut Tjiptono (2006:3) “Strategi berasal dari bahasa Yunani yaitu Strategi yang artinya seni atau ilmu untuk menjadi seorang jendral.” Strategi jug</w:t>
      </w:r>
      <w:r>
        <w:rPr>
          <w:rFonts w:hint="eastAsia"/>
          <w:sz w:val="23"/>
          <w:szCs w:val="23"/>
          <w:lang w:eastAsia="zh-CN"/>
        </w:rPr>
        <w:t>a</w:t>
      </w:r>
    </w:p>
    <w:p>
      <w:pPr>
        <w:spacing w:line="240" w:lineRule="auto"/>
        <w:ind w:left="2" w:leftChars="0" w:hanging="2"/>
        <w:jc w:val="both"/>
        <w:rPr>
          <w:sz w:val="23"/>
          <w:szCs w:val="23"/>
        </w:rPr>
      </w:pPr>
      <w:r>
        <w:rPr>
          <w:sz w:val="23"/>
          <w:szCs w:val="23"/>
        </w:rPr>
        <w:t>bisa diartikan suatu rencana untuk pembagian dan penggunaan kekuatan militer pada daerah – daerah tertentu untuk mencapai tujuan tertentu.</w:t>
      </w:r>
    </w:p>
    <w:p>
      <w:pPr>
        <w:pStyle w:val="5"/>
        <w:ind w:left="0" w:right="56" w:hanging="2"/>
        <w:jc w:val="both"/>
        <w:rPr>
          <w:b w:val="0"/>
          <w:sz w:val="23"/>
          <w:szCs w:val="23"/>
          <w:lang w:eastAsia="zh-CN"/>
        </w:rPr>
      </w:pPr>
      <w:r>
        <w:rPr>
          <w:rFonts w:hint="eastAsia"/>
          <w:b w:val="0"/>
          <w:sz w:val="23"/>
          <w:szCs w:val="23"/>
          <w:lang w:eastAsia="zh-CN"/>
        </w:rPr>
        <w:tab/>
      </w:r>
      <w:r>
        <w:rPr>
          <w:rFonts w:hint="eastAsia"/>
          <w:b w:val="0"/>
          <w:sz w:val="23"/>
          <w:szCs w:val="23"/>
          <w:lang w:eastAsia="zh-CN"/>
        </w:rPr>
        <w:tab/>
      </w:r>
      <w:r>
        <w:rPr>
          <w:b w:val="0"/>
          <w:sz w:val="23"/>
          <w:szCs w:val="23"/>
        </w:rPr>
        <w:t>Dengan demikian dapat dipahami bahwa strategi adalah usaha atau rencana-rencana berupa tindakan yang dibuat serta dilakukan oleh para pemimpin, seseorang atau sekelompok orang karena melihat potensi kedepannya dengan maksud mencapai suatu tujuan.</w:t>
      </w:r>
    </w:p>
    <w:p>
      <w:pPr>
        <w:pStyle w:val="2"/>
        <w:jc w:val="both"/>
        <w:rPr>
          <w:color w:val="000000"/>
          <w:sz w:val="23"/>
          <w:szCs w:val="23"/>
        </w:rPr>
      </w:pPr>
    </w:p>
    <w:p>
      <w:pPr>
        <w:pStyle w:val="2"/>
        <w:spacing w:after="120"/>
        <w:jc w:val="both"/>
        <w:rPr>
          <w:color w:val="000000"/>
          <w:sz w:val="23"/>
          <w:szCs w:val="23"/>
        </w:rPr>
      </w:pPr>
      <w:r>
        <w:rPr>
          <w:rFonts w:hint="eastAsia"/>
          <w:b/>
          <w:color w:val="000000"/>
          <w:sz w:val="23"/>
          <w:szCs w:val="23"/>
        </w:rPr>
        <w:t>Pengawasan</w:t>
      </w:r>
    </w:p>
    <w:p>
      <w:pPr>
        <w:ind w:left="0" w:hanging="2"/>
        <w:jc w:val="both"/>
        <w:rPr>
          <w:sz w:val="23"/>
          <w:szCs w:val="23"/>
          <w:lang w:val="en-GB" w:eastAsia="zh-CN"/>
        </w:rPr>
      </w:pPr>
      <w:r>
        <w:rPr>
          <w:rFonts w:hint="eastAsia"/>
          <w:sz w:val="23"/>
          <w:szCs w:val="23"/>
          <w:lang w:val="en-GB" w:eastAsia="zh-CN"/>
        </w:rPr>
        <w:tab/>
      </w:r>
      <w:r>
        <w:rPr>
          <w:rFonts w:hint="eastAsia"/>
          <w:sz w:val="23"/>
          <w:szCs w:val="23"/>
          <w:lang w:val="en-GB" w:eastAsia="zh-CN"/>
        </w:rPr>
        <w:tab/>
      </w:r>
      <w:r>
        <w:rPr>
          <w:sz w:val="23"/>
          <w:szCs w:val="23"/>
          <w:lang w:val="en-GB"/>
        </w:rPr>
        <w:t xml:space="preserve">Menurut Fachruddin (2006:216) kata “Pengawasan” berasal dari kata awas, berarti antara lain “Penjagaan”. Istilah “Pengawasan” dikenal dalam ilmu manajeman dan ilmu administrasi yaitu sebagai salah satu unsur dalam kegiatan </w:t>
      </w:r>
    </w:p>
    <w:p>
      <w:pPr>
        <w:ind w:left="0" w:hanging="2"/>
        <w:jc w:val="both"/>
        <w:rPr>
          <w:sz w:val="23"/>
          <w:szCs w:val="23"/>
          <w:lang w:val="id-ID" w:eastAsia="zh-CN"/>
        </w:rPr>
      </w:pPr>
      <w:r>
        <w:rPr>
          <w:sz w:val="23"/>
          <w:szCs w:val="23"/>
          <w:lang w:val="en-GB"/>
        </w:rPr>
        <w:t>pengelolaan.</w:t>
      </w:r>
      <w:r>
        <w:rPr>
          <w:sz w:val="23"/>
          <w:szCs w:val="23"/>
          <w:lang w:val="id-ID"/>
        </w:rPr>
        <w:t xml:space="preserve"> </w:t>
      </w:r>
    </w:p>
    <w:p>
      <w:pPr>
        <w:pStyle w:val="53"/>
        <w:ind w:left="0" w:right="56" w:hanging="2"/>
        <w:jc w:val="both"/>
        <w:rPr>
          <w:sz w:val="23"/>
          <w:szCs w:val="23"/>
        </w:rPr>
      </w:pPr>
      <w:r>
        <w:rPr>
          <w:rFonts w:hint="eastAsia"/>
          <w:sz w:val="23"/>
          <w:szCs w:val="23"/>
          <w:lang w:eastAsia="zh-CN"/>
        </w:rPr>
        <w:tab/>
      </w:r>
      <w:r>
        <w:rPr>
          <w:rFonts w:hint="eastAsia"/>
          <w:sz w:val="23"/>
          <w:szCs w:val="23"/>
          <w:lang w:eastAsia="zh-CN"/>
        </w:rPr>
        <w:tab/>
      </w:r>
      <w:r>
        <w:rPr>
          <w:sz w:val="23"/>
          <w:szCs w:val="23"/>
        </w:rPr>
        <w:t>Menurut Basuki (2007) “pengawasan adalah pengawasan yang dilakukan oleh lembaga,badan,unit yang mempunyai tugas dalam melakukan pengawasan melalui pemeriksaan, pengujian, monitoring, perbaikan dan evaluasi.”</w:t>
      </w:r>
      <w:r>
        <w:rPr>
          <w:rFonts w:eastAsia="Yu Mincho"/>
          <w:sz w:val="23"/>
          <w:szCs w:val="23"/>
        </w:rPr>
        <w:t xml:space="preserve">. </w:t>
      </w:r>
      <w:r>
        <w:rPr>
          <w:sz w:val="23"/>
          <w:szCs w:val="23"/>
        </w:rPr>
        <w:t>Reksohadiprodjo (2008) berpendapat bahwa supervisi adalah upaya mengarahkan pelaksana menuju hasil yang konsisten dan telah ditentukan sebelumnya.</w:t>
      </w:r>
    </w:p>
    <w:p>
      <w:pPr>
        <w:ind w:left="0" w:hanging="2"/>
        <w:jc w:val="both"/>
        <w:rPr>
          <w:sz w:val="23"/>
          <w:szCs w:val="23"/>
          <w:lang w:val="id-ID" w:eastAsia="zh-CN"/>
        </w:rPr>
      </w:pPr>
      <w:r>
        <w:rPr>
          <w:rFonts w:hint="eastAsia"/>
          <w:lang w:eastAsia="zh-CN"/>
        </w:rPr>
        <w:tab/>
      </w:r>
      <w:r>
        <w:rPr>
          <w:rFonts w:hint="eastAsia"/>
          <w:lang w:eastAsia="zh-CN"/>
        </w:rPr>
        <w:tab/>
      </w:r>
      <w:r>
        <w:rPr>
          <w:sz w:val="23"/>
          <w:szCs w:val="23"/>
          <w:lang w:val="id-ID"/>
        </w:rPr>
        <w:t>Sedangkan menurut Manullang (2012:173) menyatakan “pengawasan dapat diartikan sebagai suatu proses untuk menerapkan pekerjaan apa yang sudah dilaksanakan, menilainya, dan bila perlu mengoreksi dengan maksud supaya pelaksanaan pekerjaan sesuai dengan rencana semula.”</w:t>
      </w:r>
    </w:p>
    <w:p>
      <w:pPr>
        <w:pStyle w:val="53"/>
        <w:ind w:left="0" w:right="56" w:hanging="2"/>
        <w:jc w:val="both"/>
        <w:rPr>
          <w:sz w:val="23"/>
          <w:szCs w:val="23"/>
          <w:lang w:val="id-ID"/>
        </w:rPr>
      </w:pPr>
      <w:r>
        <w:rPr>
          <w:rFonts w:hint="eastAsia"/>
          <w:sz w:val="23"/>
          <w:szCs w:val="23"/>
          <w:lang w:eastAsia="zh-CN"/>
        </w:rPr>
        <w:tab/>
      </w:r>
      <w:r>
        <w:rPr>
          <w:rFonts w:hint="eastAsia"/>
          <w:sz w:val="23"/>
          <w:szCs w:val="23"/>
          <w:lang w:eastAsia="zh-CN"/>
        </w:rPr>
        <w:tab/>
      </w:r>
      <w:r>
        <w:rPr>
          <w:sz w:val="23"/>
          <w:szCs w:val="23"/>
        </w:rPr>
        <w:t>Jadi dapat</w:t>
      </w:r>
      <w:r>
        <w:rPr>
          <w:spacing w:val="1"/>
          <w:sz w:val="23"/>
          <w:szCs w:val="23"/>
        </w:rPr>
        <w:t xml:space="preserve"> </w:t>
      </w:r>
      <w:r>
        <w:rPr>
          <w:sz w:val="23"/>
          <w:szCs w:val="23"/>
        </w:rPr>
        <w:t xml:space="preserve">dipahami bahwa </w:t>
      </w:r>
      <w:r>
        <w:rPr>
          <w:sz w:val="23"/>
          <w:szCs w:val="23"/>
          <w:lang w:val="en-GB"/>
        </w:rPr>
        <w:t xml:space="preserve">pengawasan itu merupakan </w:t>
      </w:r>
      <w:r>
        <w:rPr>
          <w:sz w:val="23"/>
          <w:szCs w:val="23"/>
          <w:lang w:val="id-ID"/>
        </w:rPr>
        <w:t>suatu proses mengamati dan menilai secara keseluruhan terkait pelaksanaan kegiatan untuk melihat kesesuainnya dengan tujuan</w:t>
      </w:r>
      <w:r>
        <w:rPr>
          <w:sz w:val="23"/>
          <w:szCs w:val="23"/>
        </w:rPr>
        <w:t xml:space="preserve"> yang ingin didapat</w:t>
      </w:r>
      <w:r>
        <w:rPr>
          <w:sz w:val="23"/>
          <w:szCs w:val="23"/>
          <w:lang w:val="id-ID"/>
        </w:rPr>
        <w:t>.</w:t>
      </w:r>
    </w:p>
    <w:p>
      <w:pPr>
        <w:pStyle w:val="53"/>
        <w:ind w:left="0" w:right="56" w:hanging="2"/>
        <w:jc w:val="both"/>
        <w:rPr>
          <w:sz w:val="23"/>
          <w:szCs w:val="23"/>
          <w:lang w:val="id-ID"/>
        </w:rPr>
      </w:pPr>
      <w:r>
        <w:rPr>
          <w:sz w:val="23"/>
          <w:szCs w:val="23"/>
          <w:lang w:val="id-ID"/>
        </w:rPr>
        <w:t xml:space="preserve"> </w:t>
      </w:r>
    </w:p>
    <w:p>
      <w:pPr>
        <w:pStyle w:val="53"/>
        <w:ind w:left="0" w:right="56" w:hanging="2"/>
        <w:jc w:val="both"/>
        <w:rPr>
          <w:b/>
          <w:i/>
          <w:sz w:val="23"/>
          <w:szCs w:val="23"/>
        </w:rPr>
      </w:pPr>
      <w:r>
        <w:rPr>
          <w:b/>
          <w:i/>
          <w:sz w:val="23"/>
          <w:szCs w:val="23"/>
        </w:rPr>
        <w:t xml:space="preserve">Sistem Pengawasan </w:t>
      </w:r>
    </w:p>
    <w:p>
      <w:pPr>
        <w:pStyle w:val="53"/>
        <w:ind w:left="0" w:right="56" w:hanging="2"/>
        <w:jc w:val="both"/>
        <w:rPr>
          <w:sz w:val="23"/>
          <w:szCs w:val="23"/>
        </w:rPr>
      </w:pPr>
      <w:r>
        <w:rPr>
          <w:rFonts w:hint="eastAsia"/>
          <w:sz w:val="23"/>
          <w:szCs w:val="23"/>
          <w:lang w:eastAsia="zh-CN"/>
        </w:rPr>
        <w:tab/>
      </w:r>
      <w:r>
        <w:rPr>
          <w:rFonts w:hint="eastAsia"/>
          <w:sz w:val="23"/>
          <w:szCs w:val="23"/>
          <w:lang w:eastAsia="zh-CN"/>
        </w:rPr>
        <w:tab/>
      </w:r>
      <w:r>
        <w:rPr>
          <w:sz w:val="23"/>
          <w:szCs w:val="23"/>
        </w:rPr>
        <w:t>Beberapa ciri supervisi yang efektif adalah sebagai berikut, seperti dikemukakan oleh Duncan dalam Harahap (2002:46):</w:t>
      </w:r>
    </w:p>
    <w:p>
      <w:pPr>
        <w:pStyle w:val="53"/>
        <w:numPr>
          <w:ilvl w:val="0"/>
          <w:numId w:val="2"/>
        </w:numPr>
        <w:suppressAutoHyphens w:val="0"/>
        <w:spacing w:line="240" w:lineRule="auto"/>
        <w:ind w:left="284" w:leftChars="0" w:right="56" w:hanging="284" w:firstLineChars="0"/>
        <w:jc w:val="both"/>
        <w:textAlignment w:val="auto"/>
        <w:outlineLvl w:val="9"/>
        <w:rPr>
          <w:sz w:val="23"/>
          <w:szCs w:val="23"/>
        </w:rPr>
      </w:pPr>
      <w:r>
        <w:rPr>
          <w:sz w:val="23"/>
          <w:szCs w:val="23"/>
        </w:rPr>
        <w:t>Tujuan dan fungsi pengawasan perlu dipahami.</w:t>
      </w:r>
    </w:p>
    <w:p>
      <w:pPr>
        <w:pStyle w:val="53"/>
        <w:numPr>
          <w:ilvl w:val="0"/>
          <w:numId w:val="2"/>
        </w:numPr>
        <w:suppressAutoHyphens w:val="0"/>
        <w:spacing w:line="240" w:lineRule="auto"/>
        <w:ind w:left="284" w:leftChars="0" w:right="56" w:hanging="284" w:firstLineChars="0"/>
        <w:jc w:val="both"/>
        <w:textAlignment w:val="auto"/>
        <w:outlineLvl w:val="9"/>
        <w:rPr>
          <w:sz w:val="23"/>
          <w:szCs w:val="23"/>
        </w:rPr>
      </w:pPr>
      <w:r>
        <w:rPr>
          <w:sz w:val="23"/>
          <w:szCs w:val="23"/>
        </w:rPr>
        <w:t>Model organisasi untuk pengawasan harus digunakan.</w:t>
      </w:r>
    </w:p>
    <w:p>
      <w:pPr>
        <w:pStyle w:val="53"/>
        <w:numPr>
          <w:ilvl w:val="0"/>
          <w:numId w:val="2"/>
        </w:numPr>
        <w:suppressAutoHyphens w:val="0"/>
        <w:spacing w:line="240" w:lineRule="auto"/>
        <w:ind w:left="284" w:leftChars="0" w:right="56" w:hanging="284" w:firstLineChars="0"/>
        <w:jc w:val="both"/>
        <w:textAlignment w:val="auto"/>
        <w:outlineLvl w:val="9"/>
        <w:rPr>
          <w:sz w:val="23"/>
          <w:szCs w:val="23"/>
        </w:rPr>
      </w:pPr>
      <w:r>
        <w:rPr>
          <w:sz w:val="23"/>
          <w:szCs w:val="23"/>
        </w:rPr>
        <w:t>Kemampuan untuk menemukan masalah dalam suatu organisasi sangat penting untuk pengawasan.</w:t>
      </w:r>
    </w:p>
    <w:p>
      <w:pPr>
        <w:pStyle w:val="53"/>
        <w:numPr>
          <w:ilvl w:val="0"/>
          <w:numId w:val="2"/>
        </w:numPr>
        <w:suppressAutoHyphens w:val="0"/>
        <w:spacing w:line="240" w:lineRule="auto"/>
        <w:ind w:left="284" w:leftChars="0" w:right="56" w:hanging="284" w:firstLineChars="0"/>
        <w:jc w:val="both"/>
        <w:textAlignment w:val="auto"/>
        <w:outlineLvl w:val="9"/>
        <w:rPr>
          <w:sz w:val="23"/>
          <w:szCs w:val="23"/>
        </w:rPr>
      </w:pPr>
      <w:r>
        <w:rPr>
          <w:sz w:val="23"/>
          <w:szCs w:val="23"/>
        </w:rPr>
        <w:t>Pengawasan harus adaptif.</w:t>
      </w:r>
    </w:p>
    <w:p>
      <w:pPr>
        <w:pStyle w:val="53"/>
        <w:numPr>
          <w:ilvl w:val="0"/>
          <w:numId w:val="2"/>
        </w:numPr>
        <w:suppressAutoHyphens w:val="0"/>
        <w:spacing w:line="240" w:lineRule="auto"/>
        <w:ind w:left="284" w:leftChars="0" w:right="56" w:hanging="284" w:firstLineChars="0"/>
        <w:jc w:val="both"/>
        <w:textAlignment w:val="auto"/>
        <w:outlineLvl w:val="9"/>
        <w:rPr>
          <w:sz w:val="23"/>
          <w:szCs w:val="23"/>
        </w:rPr>
      </w:pPr>
      <w:r>
        <w:rPr>
          <w:sz w:val="23"/>
          <w:szCs w:val="23"/>
        </w:rPr>
        <w:t>Efisiensi ekonomi dalam pengawasan sangat penting.</w:t>
      </w:r>
    </w:p>
    <w:p>
      <w:pPr>
        <w:pStyle w:val="53"/>
        <w:suppressAutoHyphens w:val="0"/>
        <w:spacing w:line="240" w:lineRule="auto"/>
        <w:ind w:left="284" w:leftChars="0" w:right="56" w:firstLine="0" w:firstLineChars="0"/>
        <w:jc w:val="both"/>
        <w:textAlignment w:val="auto"/>
        <w:outlineLvl w:val="9"/>
        <w:rPr>
          <w:sz w:val="23"/>
          <w:szCs w:val="23"/>
          <w:lang w:eastAsia="zh-CN"/>
        </w:rPr>
      </w:pPr>
    </w:p>
    <w:p>
      <w:pPr>
        <w:pStyle w:val="53"/>
        <w:ind w:left="0" w:right="56" w:hanging="2"/>
        <w:jc w:val="both"/>
        <w:rPr>
          <w:b/>
          <w:i/>
          <w:sz w:val="23"/>
          <w:szCs w:val="23"/>
        </w:rPr>
      </w:pPr>
      <w:r>
        <w:rPr>
          <w:b/>
          <w:i/>
          <w:sz w:val="23"/>
          <w:szCs w:val="23"/>
        </w:rPr>
        <w:t xml:space="preserve">Prinsip Pengawasan </w:t>
      </w:r>
    </w:p>
    <w:p>
      <w:pPr>
        <w:pStyle w:val="53"/>
        <w:tabs>
          <w:tab w:val="left" w:pos="709"/>
        </w:tabs>
        <w:ind w:left="0" w:right="56" w:hanging="2"/>
        <w:jc w:val="both"/>
        <w:rPr>
          <w:sz w:val="23"/>
          <w:szCs w:val="23"/>
        </w:rPr>
      </w:pPr>
      <w:r>
        <w:rPr>
          <w:rFonts w:hint="eastAsia"/>
          <w:sz w:val="23"/>
          <w:szCs w:val="23"/>
          <w:lang w:eastAsia="zh-CN"/>
        </w:rPr>
        <w:tab/>
      </w:r>
      <w:r>
        <w:rPr>
          <w:rFonts w:hint="eastAsia"/>
          <w:sz w:val="23"/>
          <w:szCs w:val="23"/>
          <w:lang w:eastAsia="zh-CN"/>
        </w:rPr>
        <w:tab/>
      </w:r>
      <w:r>
        <w:rPr>
          <w:sz w:val="23"/>
          <w:szCs w:val="23"/>
        </w:rPr>
        <w:t>Pelaksanaan pengawasan yang dilakukan oleh Pemerintah harus memperhatikan beberapa prinsip, hal ini dikarenakan prinsip pengawasan merupakan pedoman yang harus dipatuhi dan sangat berkaitan dengan yang menjadi tujuan dari sebuah organisasi. Handayaningrat mengemukakan bahwa:</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sectPr>
          <w:headerReference r:id="rId18" w:type="default"/>
          <w:footerReference r:id="rId19" w:type="default"/>
          <w:pgSz w:w="10206" w:h="14175"/>
          <w:pgMar w:top="629" w:right="1287" w:bottom="629" w:left="1332" w:header="851" w:footer="794" w:gutter="0"/>
          <w:pgNumType w:start="4"/>
          <w:cols w:space="720" w:num="1"/>
          <w:docGrid w:linePitch="326" w:charSpace="0"/>
        </w:sectPr>
      </w:pPr>
      <w:r>
        <w:rPr>
          <w:sz w:val="23"/>
          <w:szCs w:val="23"/>
          <w:lang w:eastAsia="ja-JP"/>
        </w:rPr>
        <w:t>Pengawasan yang berorientasi pada tujuan adalah norma dalam bisnis modern</w:t>
      </w:r>
      <w:r>
        <w:rPr>
          <w:rFonts w:hint="eastAsia"/>
          <w:sz w:val="23"/>
          <w:szCs w:val="23"/>
          <w:lang w:eastAsia="zh-CN"/>
        </w:rPr>
        <w:t>.</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rPr>
          <w:sz w:val="23"/>
          <w:szCs w:val="23"/>
          <w:lang w:eastAsia="ja-JP"/>
        </w:rPr>
        <w:t>Kontrol harus adil, terus terang, dan demi kepentingan terbaik publik.</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rPr>
          <w:sz w:val="23"/>
          <w:szCs w:val="23"/>
          <w:lang w:eastAsia="ja-JP"/>
        </w:rPr>
        <w:t>Sesuai aturan, pengawasan harus mengutamakan ketelitian.</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rPr>
          <w:sz w:val="23"/>
          <w:szCs w:val="23"/>
          <w:lang w:eastAsia="ja-JP"/>
        </w:rPr>
        <w:t>Hukum yang relevan, diarahkan pada keakuratan tujuan pekerjaan, harus diikuti.</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rPr>
          <w:sz w:val="23"/>
          <w:szCs w:val="23"/>
          <w:lang w:eastAsia="ja-JP"/>
        </w:rPr>
        <w:t>Pengawasan bertanggung jawab untuk memastikan pasokan yang memadai dan alur kerja yang efektif.</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rPr>
          <w:sz w:val="23"/>
          <w:szCs w:val="23"/>
          <w:lang w:eastAsia="ja-JP"/>
        </w:rPr>
        <w:t>Standar pengawasan harus tidak memihak, lengkap, dan spesifik</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t xml:space="preserve">Pengawasan harus bersifat terus menerus </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t xml:space="preserve">Hasil pengawasan, harus dapat memberikan umpan balik terhadap </w:t>
      </w:r>
    </w:p>
    <w:p>
      <w:pPr>
        <w:pStyle w:val="16"/>
        <w:widowControl w:val="0"/>
        <w:numPr>
          <w:ilvl w:val="0"/>
          <w:numId w:val="3"/>
        </w:numPr>
        <w:suppressAutoHyphens w:val="0"/>
        <w:autoSpaceDE w:val="0"/>
        <w:autoSpaceDN w:val="0"/>
        <w:spacing w:before="6" w:line="240" w:lineRule="auto"/>
        <w:ind w:left="284" w:leftChars="0" w:right="56" w:hanging="284" w:firstLineChars="0"/>
        <w:jc w:val="left"/>
        <w:textAlignment w:val="auto"/>
        <w:outlineLvl w:val="9"/>
        <w:rPr>
          <w:sz w:val="23"/>
          <w:szCs w:val="23"/>
          <w:lang w:eastAsia="ja-JP"/>
        </w:rPr>
      </w:pPr>
      <w:r>
        <w:rPr>
          <w:lang w:val="id-ID"/>
        </w:rPr>
        <w:t>P</w:t>
      </w:r>
      <w:r>
        <w:t>erbaikan dan penyempurnaan dalam pelaksanaan, perencanaan serta</w:t>
      </w:r>
      <w:r>
        <w:rPr>
          <w:lang w:val="id-ID"/>
        </w:rPr>
        <w:t xml:space="preserve"> </w:t>
      </w:r>
      <w:r>
        <w:t>kebijaksanaan waktu yang akan datang.</w:t>
      </w:r>
    </w:p>
    <w:p>
      <w:pPr>
        <w:pStyle w:val="16"/>
        <w:widowControl w:val="0"/>
        <w:suppressAutoHyphens w:val="0"/>
        <w:autoSpaceDE w:val="0"/>
        <w:autoSpaceDN w:val="0"/>
        <w:spacing w:before="6" w:line="240" w:lineRule="auto"/>
        <w:ind w:left="284" w:leftChars="0" w:right="56" w:firstLine="0" w:firstLineChars="0"/>
        <w:jc w:val="left"/>
        <w:textAlignment w:val="auto"/>
        <w:outlineLvl w:val="9"/>
        <w:rPr>
          <w:sz w:val="23"/>
          <w:szCs w:val="23"/>
          <w:lang w:eastAsia="ja-JP"/>
        </w:rPr>
      </w:pPr>
    </w:p>
    <w:p>
      <w:pPr>
        <w:pStyle w:val="16"/>
        <w:widowControl w:val="0"/>
        <w:suppressAutoHyphens w:val="0"/>
        <w:autoSpaceDE w:val="0"/>
        <w:autoSpaceDN w:val="0"/>
        <w:spacing w:before="6" w:line="240" w:lineRule="auto"/>
        <w:ind w:left="0" w:leftChars="0" w:right="56" w:firstLine="0" w:firstLineChars="0"/>
        <w:jc w:val="left"/>
        <w:textAlignment w:val="auto"/>
        <w:outlineLvl w:val="9"/>
        <w:rPr>
          <w:b/>
          <w:i/>
          <w:sz w:val="23"/>
          <w:szCs w:val="23"/>
          <w:lang w:eastAsia="ja-JP"/>
        </w:rPr>
      </w:pPr>
      <w:r>
        <w:rPr>
          <w:b/>
          <w:i/>
          <w:sz w:val="23"/>
          <w:szCs w:val="23"/>
        </w:rPr>
        <w:t>Program Penyedia Ongkos Angkut</w:t>
      </w:r>
    </w:p>
    <w:p>
      <w:pPr>
        <w:pStyle w:val="6"/>
        <w:tabs>
          <w:tab w:val="left" w:pos="709"/>
        </w:tabs>
        <w:ind w:left="0" w:right="56" w:hanging="2"/>
        <w:jc w:val="both"/>
        <w:rPr>
          <w:b w:val="0"/>
          <w:i/>
          <w:sz w:val="23"/>
          <w:szCs w:val="23"/>
        </w:rPr>
      </w:pPr>
      <w:r>
        <w:rPr>
          <w:rFonts w:hint="eastAsia"/>
          <w:b w:val="0"/>
          <w:sz w:val="23"/>
          <w:szCs w:val="23"/>
          <w:lang w:eastAsia="zh-CN"/>
        </w:rPr>
        <w:tab/>
      </w:r>
      <w:r>
        <w:rPr>
          <w:rFonts w:hint="eastAsia"/>
          <w:b w:val="0"/>
          <w:sz w:val="23"/>
          <w:szCs w:val="23"/>
          <w:lang w:eastAsia="zh-CN"/>
        </w:rPr>
        <w:tab/>
      </w:r>
      <w:r>
        <w:rPr>
          <w:b w:val="0"/>
          <w:sz w:val="23"/>
          <w:szCs w:val="23"/>
        </w:rPr>
        <w:t>Sesuai dengan Anggaran Pendapatan dan Belanja Daerah, Pemerintah Daerah memberikan subsidi kepada masyarakat Kabupaten Mahakam Ulu melalui pelaku usaha Transportasi (Speed Boat) yang dituangkan dalam Peraturan Bupati Mahakam Ulu Nomor 13 Tahun 2018.</w:t>
      </w:r>
    </w:p>
    <w:p>
      <w:pPr>
        <w:pStyle w:val="6"/>
        <w:ind w:left="0" w:right="56" w:hanging="2"/>
        <w:jc w:val="both"/>
        <w:rPr>
          <w:b w:val="0"/>
          <w:i/>
          <w:sz w:val="23"/>
          <w:szCs w:val="23"/>
        </w:rPr>
      </w:pPr>
      <w:r>
        <w:rPr>
          <w:rFonts w:hint="eastAsia"/>
          <w:b w:val="0"/>
          <w:sz w:val="23"/>
          <w:szCs w:val="23"/>
          <w:lang w:eastAsia="zh-CN"/>
        </w:rPr>
        <w:tab/>
      </w:r>
      <w:r>
        <w:rPr>
          <w:rFonts w:hint="eastAsia"/>
          <w:b w:val="0"/>
          <w:sz w:val="23"/>
          <w:szCs w:val="23"/>
          <w:lang w:eastAsia="zh-CN"/>
        </w:rPr>
        <w:tab/>
      </w:r>
      <w:r>
        <w:rPr>
          <w:b w:val="0"/>
          <w:sz w:val="23"/>
          <w:szCs w:val="23"/>
        </w:rPr>
        <w:t>Subsidi diberikan agar individu dan keluarga berpenghasilan rendah dapat meningkatkan pengeluaran mereka dan tetap berada di masyarakat, di mana mereka dapat memperoleh manfaat dari layanan publik, pertumbuhan ekonomi, dan kemajuan sosial.</w:t>
      </w:r>
    </w:p>
    <w:p>
      <w:pPr>
        <w:pStyle w:val="6"/>
        <w:ind w:left="0" w:right="56" w:hanging="2"/>
        <w:jc w:val="both"/>
        <w:rPr>
          <w:b w:val="0"/>
          <w:i/>
          <w:sz w:val="23"/>
          <w:szCs w:val="23"/>
        </w:rPr>
      </w:pPr>
      <w:r>
        <w:rPr>
          <w:rFonts w:hint="eastAsia"/>
          <w:b w:val="0"/>
          <w:sz w:val="23"/>
          <w:szCs w:val="23"/>
          <w:lang w:eastAsia="zh-CN"/>
        </w:rPr>
        <w:tab/>
      </w:r>
      <w:r>
        <w:rPr>
          <w:rFonts w:hint="eastAsia"/>
          <w:b w:val="0"/>
          <w:sz w:val="23"/>
          <w:szCs w:val="23"/>
          <w:lang w:eastAsia="zh-CN"/>
        </w:rPr>
        <w:tab/>
      </w:r>
      <w:r>
        <w:rPr>
          <w:b w:val="0"/>
          <w:sz w:val="23"/>
          <w:szCs w:val="23"/>
        </w:rPr>
        <w:t>Subsidi adalah jenis bantuan keuangan atau kontribusi moneter yang dapat datang dalam berbagai format, yaitu:</w:t>
      </w:r>
    </w:p>
    <w:p>
      <w:pPr>
        <w:pStyle w:val="6"/>
        <w:keepNext w:val="0"/>
        <w:widowControl w:val="0"/>
        <w:numPr>
          <w:ilvl w:val="0"/>
          <w:numId w:val="4"/>
        </w:numPr>
        <w:suppressAutoHyphens w:val="0"/>
        <w:autoSpaceDE w:val="0"/>
        <w:autoSpaceDN w:val="0"/>
        <w:spacing w:line="240" w:lineRule="auto"/>
        <w:ind w:left="284" w:leftChars="0" w:right="56" w:hanging="284" w:firstLineChars="0"/>
        <w:jc w:val="both"/>
        <w:textAlignment w:val="auto"/>
        <w:rPr>
          <w:b w:val="0"/>
          <w:i/>
          <w:sz w:val="23"/>
          <w:szCs w:val="23"/>
        </w:rPr>
      </w:pPr>
      <w:r>
        <w:rPr>
          <w:b w:val="0"/>
          <w:sz w:val="23"/>
          <w:szCs w:val="23"/>
        </w:rPr>
        <w:t>Transfer moneter langsung, seperti dari hibah, pinjaman, partisipasi, transfer moneter langsung, atau jaminan atau utang langsung.</w:t>
      </w:r>
    </w:p>
    <w:p>
      <w:pPr>
        <w:pStyle w:val="6"/>
        <w:keepNext w:val="0"/>
        <w:widowControl w:val="0"/>
        <w:numPr>
          <w:ilvl w:val="0"/>
          <w:numId w:val="4"/>
        </w:numPr>
        <w:suppressAutoHyphens w:val="0"/>
        <w:autoSpaceDE w:val="0"/>
        <w:autoSpaceDN w:val="0"/>
        <w:spacing w:line="240" w:lineRule="auto"/>
        <w:ind w:left="284" w:leftChars="0" w:right="56" w:hanging="284" w:firstLineChars="0"/>
        <w:jc w:val="both"/>
        <w:textAlignment w:val="auto"/>
        <w:rPr>
          <w:b w:val="0"/>
          <w:i/>
          <w:sz w:val="23"/>
          <w:szCs w:val="23"/>
        </w:rPr>
      </w:pPr>
      <w:r>
        <w:rPr>
          <w:b w:val="0"/>
          <w:sz w:val="23"/>
          <w:szCs w:val="23"/>
        </w:rPr>
        <w:t>Pengurangan penerimaan pajak atau pengecualian fiskal lainnya.</w:t>
      </w:r>
    </w:p>
    <w:p>
      <w:pPr>
        <w:pStyle w:val="6"/>
        <w:keepNext w:val="0"/>
        <w:widowControl w:val="0"/>
        <w:numPr>
          <w:ilvl w:val="0"/>
          <w:numId w:val="4"/>
        </w:numPr>
        <w:suppressAutoHyphens w:val="0"/>
        <w:autoSpaceDE w:val="0"/>
        <w:autoSpaceDN w:val="0"/>
        <w:spacing w:line="240" w:lineRule="auto"/>
        <w:ind w:left="284" w:leftChars="0" w:right="56" w:hanging="284" w:firstLineChars="0"/>
        <w:jc w:val="both"/>
        <w:textAlignment w:val="auto"/>
        <w:rPr>
          <w:b w:val="0"/>
          <w:i/>
          <w:sz w:val="23"/>
          <w:szCs w:val="23"/>
        </w:rPr>
      </w:pPr>
      <w:r>
        <w:rPr>
          <w:b w:val="0"/>
          <w:sz w:val="23"/>
          <w:szCs w:val="23"/>
        </w:rPr>
        <w:t>Menyediakan atau memperoleh barang dan jasa di luar infrastruktur yang didukung public</w:t>
      </w:r>
    </w:p>
    <w:p>
      <w:pPr>
        <w:pStyle w:val="6"/>
        <w:keepNext w:val="0"/>
        <w:widowControl w:val="0"/>
        <w:numPr>
          <w:ilvl w:val="0"/>
          <w:numId w:val="4"/>
        </w:numPr>
        <w:suppressAutoHyphens w:val="0"/>
        <w:autoSpaceDE w:val="0"/>
        <w:autoSpaceDN w:val="0"/>
        <w:spacing w:line="240" w:lineRule="auto"/>
        <w:ind w:left="284" w:leftChars="0" w:right="56" w:hanging="284" w:firstLineChars="0"/>
        <w:jc w:val="both"/>
        <w:textAlignment w:val="auto"/>
        <w:rPr>
          <w:b w:val="0"/>
          <w:i/>
          <w:sz w:val="23"/>
          <w:szCs w:val="23"/>
        </w:rPr>
      </w:pPr>
      <w:r>
        <w:rPr>
          <w:b w:val="0"/>
          <w:sz w:val="23"/>
          <w:szCs w:val="23"/>
        </w:rPr>
        <w:t>Untuk menyediakan dana, pemerintah baik secara langsung membayar mekanisme pendanaan atau memberikan izin kepada perusahaan swasta untuk menjalankan fungsi pemerintahan.</w:t>
      </w:r>
    </w:p>
    <w:p>
      <w:pPr>
        <w:pStyle w:val="6"/>
        <w:keepNext w:val="0"/>
        <w:widowControl w:val="0"/>
        <w:numPr>
          <w:ilvl w:val="0"/>
          <w:numId w:val="4"/>
        </w:numPr>
        <w:suppressAutoHyphens w:val="0"/>
        <w:autoSpaceDE w:val="0"/>
        <w:autoSpaceDN w:val="0"/>
        <w:spacing w:line="240" w:lineRule="auto"/>
        <w:ind w:left="284" w:leftChars="0" w:right="56" w:hanging="284" w:firstLineChars="0"/>
        <w:jc w:val="both"/>
        <w:textAlignment w:val="auto"/>
        <w:rPr>
          <w:b w:val="0"/>
          <w:i/>
          <w:sz w:val="23"/>
          <w:szCs w:val="23"/>
        </w:rPr>
      </w:pPr>
      <w:r>
        <w:rPr>
          <w:b w:val="0"/>
          <w:sz w:val="23"/>
          <w:szCs w:val="23"/>
        </w:rPr>
        <w:t>Jika bantuan tersebut menghasilkan keuntungan, maka itu adalah subsidi, seperti semua bentuk dukungan pendapatan dan harga lainnya.</w:t>
      </w:r>
    </w:p>
    <w:p>
      <w:pPr>
        <w:pStyle w:val="16"/>
        <w:spacing w:before="6"/>
        <w:ind w:left="0" w:right="56" w:hanging="2"/>
        <w:rPr>
          <w:sz w:val="23"/>
          <w:szCs w:val="23"/>
        </w:rPr>
      </w:pPr>
    </w:p>
    <w:p>
      <w:pPr>
        <w:pStyle w:val="6"/>
        <w:ind w:left="0" w:right="56" w:hanging="2"/>
        <w:jc w:val="both"/>
        <w:rPr>
          <w:i/>
          <w:sz w:val="23"/>
          <w:szCs w:val="23"/>
        </w:rPr>
      </w:pPr>
      <w:r>
        <w:rPr>
          <w:i/>
          <w:sz w:val="23"/>
          <w:szCs w:val="23"/>
        </w:rPr>
        <w:t>Definisi</w:t>
      </w:r>
      <w:r>
        <w:rPr>
          <w:i/>
          <w:spacing w:val="32"/>
          <w:sz w:val="23"/>
          <w:szCs w:val="23"/>
        </w:rPr>
        <w:t xml:space="preserve"> </w:t>
      </w:r>
      <w:r>
        <w:rPr>
          <w:i/>
          <w:sz w:val="23"/>
          <w:szCs w:val="23"/>
        </w:rPr>
        <w:t>Konsepsional</w:t>
      </w:r>
    </w:p>
    <w:p>
      <w:pPr>
        <w:pStyle w:val="16"/>
        <w:tabs>
          <w:tab w:val="left" w:pos="709"/>
        </w:tabs>
        <w:spacing w:before="3" w:line="249" w:lineRule="auto"/>
        <w:ind w:left="0"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Sebagaimana dimaknai oleh penelitian ini, “Strategi Pengawasan Dinas Perhubungan dalam Pelaksanaan Program Penyediaan Tarif Angkutan Alur Sungai (POA) Kabupaten Mahakam Ulu” mengacu pada proses pengawasan agar tidak terjadi hal-hal yang mencurigakan. . Pemerintah melakukan jenis pengawasan ini untuk melindungi negara dari konsekuensi potensial dari salah u</w:t>
      </w:r>
      <w:r>
        <w:rPr>
          <w:rFonts w:hint="eastAsia"/>
          <w:sz w:val="23"/>
          <w:szCs w:val="23"/>
          <w:lang w:eastAsia="zh-CN"/>
        </w:rPr>
        <w:t xml:space="preserve">rus moneter. </w:t>
      </w:r>
    </w:p>
    <w:p>
      <w:pPr>
        <w:pStyle w:val="16"/>
        <w:tabs>
          <w:tab w:val="left" w:pos="709"/>
        </w:tabs>
        <w:spacing w:before="3" w:line="249" w:lineRule="auto"/>
        <w:ind w:left="1" w:right="56" w:hanging="3"/>
        <w:rPr>
          <w:spacing w:val="56"/>
          <w:sz w:val="23"/>
          <w:szCs w:val="23"/>
          <w:lang w:eastAsia="zh-CN"/>
        </w:rPr>
        <w:sectPr>
          <w:headerReference r:id="rId20" w:type="default"/>
          <w:footerReference r:id="rId21" w:type="default"/>
          <w:pgSz w:w="10206" w:h="14175"/>
          <w:pgMar w:top="629" w:right="1287" w:bottom="629" w:left="1332" w:header="851" w:footer="794" w:gutter="0"/>
          <w:pgNumType w:start="5"/>
          <w:cols w:space="720" w:num="1"/>
          <w:docGrid w:linePitch="326" w:charSpace="0"/>
        </w:sectPr>
      </w:pPr>
    </w:p>
    <w:p>
      <w:pPr>
        <w:pStyle w:val="16"/>
        <w:tabs>
          <w:tab w:val="left" w:pos="709"/>
        </w:tabs>
        <w:spacing w:before="3" w:line="249" w:lineRule="auto"/>
        <w:ind w:left="0" w:right="56" w:hanging="2"/>
        <w:rPr>
          <w:b/>
          <w:i/>
          <w:spacing w:val="56"/>
          <w:sz w:val="23"/>
          <w:szCs w:val="23"/>
        </w:rPr>
      </w:pPr>
      <w:r>
        <w:rPr>
          <w:b/>
          <w:i/>
          <w:sz w:val="23"/>
          <w:szCs w:val="23"/>
        </w:rPr>
        <w:t>Metode</w:t>
      </w:r>
      <w:r>
        <w:rPr>
          <w:b/>
          <w:i/>
          <w:spacing w:val="46"/>
          <w:sz w:val="23"/>
          <w:szCs w:val="23"/>
        </w:rPr>
        <w:t xml:space="preserve"> </w:t>
      </w:r>
      <w:r>
        <w:rPr>
          <w:b/>
          <w:i/>
          <w:sz w:val="23"/>
          <w:szCs w:val="23"/>
        </w:rPr>
        <w:t>Penelitian</w:t>
      </w:r>
    </w:p>
    <w:p>
      <w:pPr>
        <w:pStyle w:val="16"/>
        <w:tabs>
          <w:tab w:val="left" w:pos="709"/>
        </w:tabs>
        <w:spacing w:line="256" w:lineRule="auto"/>
        <w:ind w:left="0" w:right="56" w:hanging="2"/>
        <w:rPr>
          <w:sz w:val="23"/>
          <w:szCs w:val="23"/>
        </w:rPr>
      </w:pPr>
      <w:r>
        <w:rPr>
          <w:rFonts w:hint="eastAsia"/>
          <w:sz w:val="23"/>
          <w:szCs w:val="23"/>
          <w:lang w:eastAsia="zh-CN"/>
        </w:rPr>
        <w:tab/>
      </w:r>
      <w:r>
        <w:rPr>
          <w:rFonts w:hint="eastAsia"/>
          <w:sz w:val="23"/>
          <w:szCs w:val="23"/>
          <w:lang w:eastAsia="zh-CN"/>
        </w:rPr>
        <w:tab/>
      </w:r>
      <w:r>
        <w:rPr>
          <w:sz w:val="23"/>
          <w:szCs w:val="23"/>
        </w:rPr>
        <w:t>Penelitian ini menggunakan metodologi kualitatif deskriptif. Yang termasuk dalam ruang lingkup penelitian ini adalah:</w:t>
      </w:r>
    </w:p>
    <w:p>
      <w:pPr>
        <w:pStyle w:val="64"/>
        <w:numPr>
          <w:ilvl w:val="0"/>
          <w:numId w:val="5"/>
        </w:numPr>
        <w:tabs>
          <w:tab w:val="left" w:pos="284"/>
        </w:tabs>
        <w:spacing w:line="252" w:lineRule="exact"/>
        <w:ind w:left="284" w:right="56" w:hanging="284"/>
        <w:rPr>
          <w:sz w:val="23"/>
          <w:szCs w:val="23"/>
        </w:rPr>
      </w:pPr>
      <w:r>
        <w:rPr>
          <w:sz w:val="23"/>
          <w:szCs w:val="23"/>
        </w:rPr>
        <w:t>Untuk melaksanakan Program Penyedia Tarif Angkutan Alur Sungai (POA) di Kabupaten Mahakam Ulu, Dinas Perhubungan telah melakukan langkah-langkah sebagai berikut:</w:t>
      </w:r>
    </w:p>
    <w:p>
      <w:pPr>
        <w:pStyle w:val="64"/>
        <w:numPr>
          <w:ilvl w:val="1"/>
          <w:numId w:val="5"/>
        </w:numPr>
        <w:tabs>
          <w:tab w:val="left" w:pos="567"/>
        </w:tabs>
        <w:spacing w:line="252" w:lineRule="exact"/>
        <w:ind w:left="567" w:right="56" w:hanging="283"/>
        <w:rPr>
          <w:sz w:val="23"/>
          <w:szCs w:val="23"/>
        </w:rPr>
      </w:pPr>
      <w:r>
        <w:rPr>
          <w:sz w:val="23"/>
          <w:szCs w:val="23"/>
        </w:rPr>
        <w:t>Agen bertanggung jawab untuk memastikan bahwa kebijakan tersebut dijalankan</w:t>
      </w:r>
    </w:p>
    <w:p>
      <w:pPr>
        <w:pStyle w:val="64"/>
        <w:numPr>
          <w:ilvl w:val="1"/>
          <w:numId w:val="5"/>
        </w:numPr>
        <w:tabs>
          <w:tab w:val="left" w:pos="567"/>
        </w:tabs>
        <w:spacing w:line="252" w:lineRule="exact"/>
        <w:ind w:left="567" w:right="56" w:hanging="283"/>
        <w:rPr>
          <w:sz w:val="23"/>
          <w:szCs w:val="23"/>
        </w:rPr>
      </w:pPr>
      <w:r>
        <w:rPr>
          <w:sz w:val="23"/>
          <w:szCs w:val="23"/>
        </w:rPr>
        <w:t>Manual Prosedur Operasi (SOP)</w:t>
      </w:r>
    </w:p>
    <w:p>
      <w:pPr>
        <w:pStyle w:val="64"/>
        <w:numPr>
          <w:ilvl w:val="1"/>
          <w:numId w:val="5"/>
        </w:numPr>
        <w:tabs>
          <w:tab w:val="left" w:pos="567"/>
        </w:tabs>
        <w:spacing w:line="252" w:lineRule="exact"/>
        <w:ind w:left="567" w:right="56" w:hanging="283"/>
        <w:rPr>
          <w:sz w:val="23"/>
          <w:szCs w:val="23"/>
        </w:rPr>
      </w:pPr>
      <w:r>
        <w:rPr>
          <w:sz w:val="23"/>
          <w:szCs w:val="23"/>
        </w:rPr>
        <w:t>Dana dan Alat yang Tersedia</w:t>
      </w:r>
    </w:p>
    <w:p>
      <w:pPr>
        <w:pStyle w:val="64"/>
        <w:numPr>
          <w:ilvl w:val="1"/>
          <w:numId w:val="5"/>
        </w:numPr>
        <w:tabs>
          <w:tab w:val="left" w:pos="567"/>
        </w:tabs>
        <w:spacing w:line="252" w:lineRule="exact"/>
        <w:ind w:left="567" w:right="56" w:hanging="283"/>
        <w:rPr>
          <w:sz w:val="23"/>
          <w:szCs w:val="23"/>
        </w:rPr>
      </w:pPr>
      <w:r>
        <w:rPr>
          <w:sz w:val="23"/>
          <w:szCs w:val="23"/>
        </w:rPr>
        <w:t>Jadwal Pengenalan Pengawasan</w:t>
      </w:r>
    </w:p>
    <w:p>
      <w:pPr>
        <w:pStyle w:val="64"/>
        <w:numPr>
          <w:ilvl w:val="0"/>
          <w:numId w:val="5"/>
        </w:numPr>
        <w:tabs>
          <w:tab w:val="left" w:pos="284"/>
        </w:tabs>
        <w:spacing w:before="13" w:line="242" w:lineRule="auto"/>
        <w:ind w:left="284" w:right="56" w:hanging="284"/>
        <w:rPr>
          <w:sz w:val="23"/>
          <w:szCs w:val="23"/>
        </w:rPr>
      </w:pPr>
      <w:r>
        <w:rPr>
          <w:sz w:val="23"/>
          <w:szCs w:val="23"/>
        </w:rPr>
        <w:t>Tantangan strategi pengawasan transportasi yang komprehensif untuk Program Penyedia Ongkos Angkutan Rute Sungai (POA) di Kabupaten Mahakam Ulu.</w:t>
      </w:r>
    </w:p>
    <w:p>
      <w:pPr>
        <w:pStyle w:val="16"/>
        <w:spacing w:before="14" w:line="252" w:lineRule="auto"/>
        <w:ind w:left="0"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Baik data primer maupun data sekunder digunakan dalam penelitian ini. Kepala Dinas Perhubungan Kabupaten Mahakam Ulu, Kepala Bidang Hubungan Darat dan Sungai, Petugas Pelaksana Teknis Kegiatan Penyedia Tarif Angkutan Mahakam Ulu (POA), dan Petugas Lapangan merupakan pilihan yang sangat baik untuk sumber primer informasi. Data sekunder yang digunakan dalam penyelidikan ini berasal dari berbagai sumber seperti materi yang diterbitkan dan catatan pemerintah. Sehubungan dengan Rencana Dinas Perhubungan Menggulirkan Program Penyedia Ongkos Angkutan Rute Sungai (POA) di Kabupaten Mahakam Ulu</w:t>
      </w:r>
    </w:p>
    <w:p>
      <w:pPr>
        <w:pStyle w:val="16"/>
        <w:spacing w:line="252" w:lineRule="auto"/>
        <w:ind w:left="0"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Metode yang digunakan untuk mengumpulkan informasi untuk penelitian ini meliputi (1) penelitian kepustakaan dan (2) penelitian yang dilakukan di lapangan, meliputi observasi, wawancara, dan analisis dokumen. Menurut Miles dan Huberman, Sugiyono (2013: 247), peneliti menggunakan pendekatan analisis data deskriptif kualitatif, yang meliputi langkah-langkah sebagai berikut: Empat tahapan analisis data adalah sebagai berikut: (1) Pengumpulan Data (2) Reduksi Data (3) Penyajian Data (4) Penarikan Kesimpulan.</w:t>
      </w:r>
    </w:p>
    <w:p>
      <w:pPr>
        <w:pStyle w:val="16"/>
        <w:spacing w:line="252" w:lineRule="auto"/>
        <w:ind w:left="0" w:right="56" w:hanging="2"/>
        <w:rPr>
          <w:sz w:val="23"/>
          <w:szCs w:val="23"/>
          <w:lang w:eastAsia="zh-CN"/>
        </w:rPr>
      </w:pPr>
    </w:p>
    <w:p>
      <w:pPr>
        <w:pStyle w:val="16"/>
        <w:spacing w:line="252" w:lineRule="auto"/>
        <w:ind w:left="0" w:right="56" w:hanging="2"/>
        <w:rPr>
          <w:b/>
          <w:i/>
          <w:sz w:val="23"/>
          <w:szCs w:val="23"/>
          <w:lang w:eastAsia="zh-CN"/>
        </w:rPr>
      </w:pPr>
      <w:r>
        <w:rPr>
          <w:rFonts w:hint="eastAsia"/>
          <w:b/>
          <w:i/>
          <w:sz w:val="23"/>
          <w:szCs w:val="23"/>
          <w:lang w:eastAsia="zh-CN"/>
        </w:rPr>
        <w:t>Hasil</w:t>
      </w:r>
      <w:r>
        <w:rPr>
          <w:b/>
          <w:i/>
          <w:spacing w:val="15"/>
          <w:sz w:val="23"/>
          <w:szCs w:val="23"/>
        </w:rPr>
        <w:t xml:space="preserve"> </w:t>
      </w:r>
      <w:r>
        <w:rPr>
          <w:b/>
          <w:i/>
          <w:sz w:val="23"/>
          <w:szCs w:val="23"/>
        </w:rPr>
        <w:t>Penelitian</w:t>
      </w:r>
      <w:r>
        <w:rPr>
          <w:b/>
          <w:i/>
          <w:spacing w:val="16"/>
          <w:sz w:val="23"/>
          <w:szCs w:val="23"/>
        </w:rPr>
        <w:t xml:space="preserve"> </w:t>
      </w:r>
      <w:r>
        <w:rPr>
          <w:b/>
          <w:i/>
          <w:sz w:val="23"/>
          <w:szCs w:val="23"/>
        </w:rPr>
        <w:t>dan</w:t>
      </w:r>
      <w:r>
        <w:rPr>
          <w:b/>
          <w:i/>
          <w:spacing w:val="50"/>
          <w:sz w:val="23"/>
          <w:szCs w:val="23"/>
        </w:rPr>
        <w:t xml:space="preserve"> </w:t>
      </w:r>
      <w:r>
        <w:rPr>
          <w:b/>
          <w:i/>
          <w:sz w:val="23"/>
          <w:szCs w:val="23"/>
        </w:rPr>
        <w:t>Pembahasan</w:t>
      </w:r>
    </w:p>
    <w:p>
      <w:pPr>
        <w:pStyle w:val="6"/>
        <w:keepNext w:val="0"/>
        <w:widowControl w:val="0"/>
        <w:numPr>
          <w:ilvl w:val="0"/>
          <w:numId w:val="6"/>
        </w:numPr>
        <w:tabs>
          <w:tab w:val="left" w:pos="284"/>
        </w:tabs>
        <w:suppressAutoHyphens w:val="0"/>
        <w:autoSpaceDE w:val="0"/>
        <w:autoSpaceDN w:val="0"/>
        <w:spacing w:line="256" w:lineRule="auto"/>
        <w:ind w:left="284" w:leftChars="0" w:right="56" w:hanging="284" w:firstLineChars="0"/>
        <w:jc w:val="both"/>
        <w:textAlignment w:val="auto"/>
        <w:rPr>
          <w:sz w:val="23"/>
          <w:szCs w:val="23"/>
        </w:rPr>
      </w:pPr>
      <w:r>
        <w:rPr>
          <w:sz w:val="23"/>
          <w:szCs w:val="23"/>
        </w:rPr>
        <w:t>Strategi Pengawasan Dinas Perhubungan dalam Pelaksanaan Program Penyedia Ongkos Angkut (POA) Jalur Sungai di Kabupaten Mahakam Ulu</w:t>
      </w:r>
    </w:p>
    <w:p>
      <w:pPr>
        <w:pStyle w:val="64"/>
        <w:numPr>
          <w:ilvl w:val="1"/>
          <w:numId w:val="6"/>
        </w:numPr>
        <w:tabs>
          <w:tab w:val="left" w:pos="709"/>
        </w:tabs>
        <w:spacing w:line="237" w:lineRule="exact"/>
        <w:ind w:left="709" w:right="56" w:hanging="425"/>
        <w:rPr>
          <w:b/>
          <w:i/>
          <w:sz w:val="23"/>
          <w:szCs w:val="23"/>
        </w:rPr>
      </w:pPr>
      <w:r>
        <w:rPr>
          <w:b/>
          <w:i/>
          <w:sz w:val="23"/>
          <w:szCs w:val="23"/>
        </w:rPr>
        <w:t xml:space="preserve">Pelaku Pengawasan Pelaksanaan Kebijakan </w:t>
      </w:r>
    </w:p>
    <w:p>
      <w:pPr>
        <w:pStyle w:val="16"/>
        <w:tabs>
          <w:tab w:val="left" w:pos="1276"/>
        </w:tabs>
        <w:spacing w:before="11" w:line="249" w:lineRule="auto"/>
        <w:ind w:left="708" w:leftChars="294" w:right="56" w:hanging="2"/>
        <w:rPr>
          <w:sz w:val="23"/>
          <w:szCs w:val="23"/>
          <w:lang w:eastAsia="zh-CN"/>
        </w:rPr>
        <w:sectPr>
          <w:headerReference r:id="rId22" w:type="default"/>
          <w:footerReference r:id="rId23" w:type="default"/>
          <w:pgSz w:w="10206" w:h="14175"/>
          <w:pgMar w:top="629" w:right="1287" w:bottom="629" w:left="1332" w:header="851" w:footer="794" w:gutter="0"/>
          <w:pgNumType w:start="6"/>
          <w:cols w:space="720" w:num="1"/>
          <w:docGrid w:linePitch="326" w:charSpace="0"/>
        </w:sectPr>
      </w:pPr>
      <w:r>
        <w:rPr>
          <w:rFonts w:hint="eastAsia"/>
          <w:sz w:val="23"/>
          <w:szCs w:val="23"/>
          <w:lang w:eastAsia="zh-CN"/>
        </w:rPr>
        <w:tab/>
      </w:r>
      <w:r>
        <w:rPr>
          <w:rFonts w:hint="eastAsia"/>
          <w:sz w:val="23"/>
          <w:szCs w:val="23"/>
          <w:lang w:eastAsia="zh-CN"/>
        </w:rPr>
        <w:tab/>
      </w:r>
      <w:r>
        <w:rPr>
          <w:sz w:val="23"/>
          <w:szCs w:val="23"/>
        </w:rPr>
        <w:t>Menurut temuan, yang bertanggung jawab mengawasi implementasi kebijakan adalah mereka yang bertugas melaksanakannya; supervisi didefinisikan sebagai “proses mengukur kinerja dan menjamin tercapainya tujuan yang telah ditetapkan sebelumnya”.</w:t>
      </w:r>
    </w:p>
    <w:p>
      <w:pPr>
        <w:pStyle w:val="16"/>
        <w:spacing w:before="11" w:line="249" w:lineRule="auto"/>
        <w:ind w:left="708" w:leftChars="295" w:right="56" w:firstLine="565" w:firstLineChars="246"/>
        <w:rPr>
          <w:sz w:val="23"/>
          <w:szCs w:val="23"/>
          <w:lang w:eastAsia="zh-CN"/>
        </w:rPr>
      </w:pPr>
      <w:r>
        <w:rPr>
          <w:sz w:val="23"/>
          <w:szCs w:val="23"/>
        </w:rPr>
        <w:t>Karena tidak ada kebijakan yang dapat dibiarkan sendiri tanpa semacam pengawasan, seseorang harus selalu memeriksa seberapa baik itu bekerja untuk memecahkan masalah dan memberikan hasil yang diinginkan.</w:t>
      </w:r>
    </w:p>
    <w:p>
      <w:pPr>
        <w:pStyle w:val="16"/>
        <w:spacing w:before="11" w:line="249" w:lineRule="auto"/>
        <w:ind w:left="708" w:leftChars="295" w:right="56" w:firstLine="565" w:firstLineChars="246"/>
        <w:rPr>
          <w:sz w:val="23"/>
          <w:szCs w:val="23"/>
          <w:lang w:eastAsia="zh-CN"/>
        </w:rPr>
      </w:pPr>
      <w:r>
        <w:rPr>
          <w:sz w:val="23"/>
          <w:szCs w:val="23"/>
        </w:rPr>
        <w:t>Keberhasilan suatu pengawasan tergantung pada sejumlah faktor, antara lain prosedur pengawasan yang efektif dan kapasitas pelaku pengawasan untuk melaksanakan setiap kegiatan pengawasan.</w:t>
      </w:r>
      <w:r>
        <w:rPr>
          <w:rFonts w:hint="eastAsia"/>
          <w:sz w:val="23"/>
          <w:szCs w:val="23"/>
          <w:lang w:eastAsia="zh-CN"/>
        </w:rPr>
        <w:t xml:space="preserve"> </w:t>
      </w:r>
    </w:p>
    <w:p>
      <w:pPr>
        <w:pStyle w:val="16"/>
        <w:spacing w:before="11" w:line="249" w:lineRule="auto"/>
        <w:ind w:left="708" w:leftChars="295" w:right="56" w:firstLine="565" w:firstLineChars="246"/>
        <w:rPr>
          <w:sz w:val="23"/>
          <w:szCs w:val="23"/>
          <w:lang w:eastAsia="zh-CN"/>
        </w:rPr>
      </w:pPr>
      <w:r>
        <w:rPr>
          <w:sz w:val="23"/>
          <w:szCs w:val="23"/>
        </w:rPr>
        <w:t xml:space="preserve">Dengan demikian bahwa pelaku pengawasan pelaksanaan kebijakan sudah melakukan pengawasan dengan baik dibuktikan dengan adanya pengawasan terhadap program subsidi angkutan yang diberikan kepada masyarakat yang kurang mampu di kawasan perbatasan. </w:t>
      </w:r>
    </w:p>
    <w:p>
      <w:pPr>
        <w:pStyle w:val="16"/>
        <w:spacing w:before="11" w:line="249" w:lineRule="auto"/>
        <w:ind w:left="708" w:leftChars="295" w:right="56" w:firstLine="565" w:firstLineChars="246"/>
        <w:rPr>
          <w:sz w:val="23"/>
          <w:szCs w:val="23"/>
          <w:lang w:eastAsia="zh-CN"/>
        </w:rPr>
      </w:pPr>
    </w:p>
    <w:p>
      <w:pPr>
        <w:pStyle w:val="6"/>
        <w:keepNext w:val="0"/>
        <w:widowControl w:val="0"/>
        <w:numPr>
          <w:ilvl w:val="1"/>
          <w:numId w:val="6"/>
        </w:numPr>
        <w:tabs>
          <w:tab w:val="left" w:pos="709"/>
        </w:tabs>
        <w:suppressAutoHyphens w:val="0"/>
        <w:autoSpaceDE w:val="0"/>
        <w:autoSpaceDN w:val="0"/>
        <w:spacing w:line="235" w:lineRule="exact"/>
        <w:ind w:left="709" w:leftChars="0" w:right="56" w:hanging="425" w:firstLineChars="0"/>
        <w:jc w:val="both"/>
        <w:textAlignment w:val="auto"/>
        <w:rPr>
          <w:i/>
          <w:sz w:val="23"/>
          <w:szCs w:val="23"/>
        </w:rPr>
      </w:pPr>
      <w:r>
        <w:rPr>
          <w:i/>
          <w:sz w:val="23"/>
          <w:szCs w:val="23"/>
        </w:rPr>
        <w:t>Standar Operasional Prosedur Pengawasan</w:t>
      </w:r>
    </w:p>
    <w:p>
      <w:pPr>
        <w:pStyle w:val="16"/>
        <w:tabs>
          <w:tab w:val="left" w:pos="709"/>
          <w:tab w:val="left" w:pos="1276"/>
        </w:tabs>
        <w:spacing w:before="6" w:line="249" w:lineRule="auto"/>
        <w:ind w:left="708" w:leftChars="294" w:right="56" w:hanging="2"/>
        <w:rPr>
          <w:sz w:val="23"/>
          <w:szCs w:val="23"/>
          <w:lang w:eastAsia="zh-CN"/>
        </w:rPr>
      </w:pPr>
      <w:r>
        <w:rPr>
          <w:rFonts w:hint="eastAsia"/>
          <w:sz w:val="23"/>
          <w:szCs w:val="23"/>
          <w:lang w:eastAsia="zh-CN"/>
        </w:rPr>
        <w:tab/>
      </w:r>
      <w:r>
        <w:rPr>
          <w:rFonts w:hint="eastAsia"/>
          <w:sz w:val="23"/>
          <w:szCs w:val="23"/>
          <w:lang w:eastAsia="zh-CN"/>
        </w:rPr>
        <w:tab/>
      </w:r>
      <w:r>
        <w:rPr>
          <w:rFonts w:hint="eastAsia"/>
          <w:sz w:val="23"/>
          <w:szCs w:val="23"/>
          <w:lang w:eastAsia="zh-CN"/>
        </w:rPr>
        <w:tab/>
      </w:r>
      <w:r>
        <w:rPr>
          <w:sz w:val="23"/>
          <w:szCs w:val="23"/>
        </w:rPr>
        <w:t>Kajian ini menemukan bahwa keberadaan pedoman sebagai acuan SOP untuk menilai tingkat implementasi kebijakan sangat menentukan keberhasilan upaya pengawasan. Organisasi harus menetapkan serangkaian tujuan terukur dari kegiatan yang direncanakan sebagai bagian dari prosedur operasi standarnya untuk mengendalikan implementasi kebijakan.</w:t>
      </w:r>
    </w:p>
    <w:p>
      <w:pPr>
        <w:pStyle w:val="16"/>
        <w:spacing w:before="6" w:line="249" w:lineRule="auto"/>
        <w:ind w:left="708" w:leftChars="294" w:right="56" w:hanging="2"/>
        <w:rPr>
          <w:sz w:val="23"/>
          <w:szCs w:val="23"/>
          <w:lang w:eastAsia="zh-CN"/>
        </w:rPr>
      </w:pPr>
      <w:r>
        <w:rPr>
          <w:rFonts w:hint="eastAsia"/>
          <w:sz w:val="23"/>
          <w:szCs w:val="23"/>
          <w:lang w:eastAsia="zh-CN"/>
        </w:rPr>
        <w:tab/>
      </w:r>
      <w:r>
        <w:rPr>
          <w:rFonts w:hint="eastAsia"/>
          <w:sz w:val="23"/>
          <w:szCs w:val="23"/>
          <w:lang w:eastAsia="zh-CN"/>
        </w:rPr>
        <w:tab/>
      </w:r>
      <w:r>
        <w:rPr>
          <w:rFonts w:hint="eastAsia"/>
          <w:sz w:val="23"/>
          <w:szCs w:val="23"/>
          <w:lang w:eastAsia="zh-CN"/>
        </w:rPr>
        <w:tab/>
      </w:r>
      <w:r>
        <w:rPr>
          <w:sz w:val="23"/>
          <w:szCs w:val="23"/>
        </w:rPr>
        <w:t>Tindakan korelatif dapat terdiri dari upaya untuk mencapai kinerja yang digariskan dalam rencana atau memodifikasi rencana agar lebih dekat dengan (mencerminkan) kinerja, dan pengawasan harus dilakukan untuk mengukur kinerja individu, program, dan sistem secara keseluruhan..</w:t>
      </w:r>
    </w:p>
    <w:p>
      <w:pPr>
        <w:pStyle w:val="16"/>
        <w:spacing w:before="6" w:line="249" w:lineRule="auto"/>
        <w:ind w:left="708" w:leftChars="294" w:right="56" w:hanging="2"/>
        <w:rPr>
          <w:sz w:val="23"/>
          <w:szCs w:val="23"/>
          <w:lang w:eastAsia="zh-CN"/>
        </w:rPr>
      </w:pPr>
      <w:r>
        <w:rPr>
          <w:rFonts w:hint="eastAsia"/>
          <w:sz w:val="23"/>
          <w:szCs w:val="23"/>
          <w:lang w:eastAsia="zh-CN"/>
        </w:rPr>
        <w:tab/>
      </w:r>
      <w:r>
        <w:rPr>
          <w:rFonts w:hint="eastAsia"/>
          <w:sz w:val="23"/>
          <w:szCs w:val="23"/>
          <w:lang w:eastAsia="zh-CN"/>
        </w:rPr>
        <w:tab/>
      </w:r>
      <w:r>
        <w:rPr>
          <w:rFonts w:hint="eastAsia"/>
          <w:sz w:val="23"/>
          <w:szCs w:val="23"/>
          <w:lang w:eastAsia="zh-CN"/>
        </w:rPr>
        <w:tab/>
      </w:r>
      <w:r>
        <w:rPr>
          <w:sz w:val="23"/>
          <w:szCs w:val="23"/>
        </w:rPr>
        <w:t xml:space="preserve">Dengan demikian bahwa dalam Standar Operasional Prosedur Pengawasan belum berjalan dengan baik, Dinas Perhubungan belum melakukan langkah-langkah untuk meminimalisir kecurangan dalam pemberian subsidi dengan tujuan agar subsidi tepat sasaran dan memudahkan pendataan penumpang jika terjadi situasi gawat darurat. </w:t>
      </w:r>
    </w:p>
    <w:p>
      <w:pPr>
        <w:pStyle w:val="16"/>
        <w:spacing w:before="6" w:line="249" w:lineRule="auto"/>
        <w:ind w:left="708" w:leftChars="294" w:right="56" w:hanging="2"/>
        <w:rPr>
          <w:sz w:val="23"/>
          <w:szCs w:val="23"/>
          <w:lang w:eastAsia="zh-CN"/>
        </w:rPr>
      </w:pPr>
    </w:p>
    <w:p>
      <w:pPr>
        <w:pStyle w:val="6"/>
        <w:keepNext w:val="0"/>
        <w:widowControl w:val="0"/>
        <w:numPr>
          <w:ilvl w:val="1"/>
          <w:numId w:val="6"/>
        </w:numPr>
        <w:tabs>
          <w:tab w:val="left" w:pos="838"/>
        </w:tabs>
        <w:suppressAutoHyphens w:val="0"/>
        <w:autoSpaceDE w:val="0"/>
        <w:autoSpaceDN w:val="0"/>
        <w:spacing w:line="246" w:lineRule="exact"/>
        <w:ind w:leftChars="0" w:right="56" w:firstLineChars="0"/>
        <w:jc w:val="both"/>
        <w:textAlignment w:val="auto"/>
        <w:rPr>
          <w:i/>
          <w:sz w:val="23"/>
          <w:szCs w:val="23"/>
        </w:rPr>
      </w:pPr>
      <w:r>
        <w:rPr>
          <w:i/>
          <w:sz w:val="23"/>
          <w:szCs w:val="23"/>
        </w:rPr>
        <w:t xml:space="preserve">Sumber Daya Keuangan dan Peralatan </w:t>
      </w:r>
    </w:p>
    <w:p>
      <w:pPr>
        <w:pStyle w:val="16"/>
        <w:tabs>
          <w:tab w:val="left" w:pos="1418"/>
        </w:tabs>
        <w:spacing w:before="18" w:line="249" w:lineRule="auto"/>
        <w:ind w:left="849" w:leftChars="353"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Menurut temuan, anggaran dan kelengkapan infrastruktur merupakan penunjang dalam proses pengawasan, dan hal ini berlaku terlepas dari ada atau tidaknya indikator aktor pengendalian dan prosedur operasi standar (SOP) pengawasan yang telah disebutkan sebelumnya.</w:t>
      </w:r>
    </w:p>
    <w:p>
      <w:pPr>
        <w:pStyle w:val="16"/>
        <w:tabs>
          <w:tab w:val="left" w:pos="1276"/>
        </w:tabs>
        <w:spacing w:before="11" w:line="249" w:lineRule="auto"/>
        <w:ind w:left="708" w:leftChars="294"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Harus ada cukup uang dan peralatan yang tepat bagi seseorang untuk melakukan kontrol atas implementasi kebijakan, dengan kedu</w:t>
      </w:r>
      <w:r>
        <w:rPr>
          <w:rFonts w:hint="eastAsia"/>
          <w:sz w:val="23"/>
          <w:szCs w:val="23"/>
          <w:lang w:eastAsia="zh-CN"/>
        </w:rPr>
        <w:t>a faktor tersebut sangat bergantung pada berbagai persyaratan proses untuk melakukannya.</w:t>
      </w:r>
    </w:p>
    <w:p>
      <w:pPr>
        <w:pStyle w:val="16"/>
        <w:tabs>
          <w:tab w:val="left" w:pos="1276"/>
        </w:tabs>
        <w:spacing w:before="11" w:line="249" w:lineRule="auto"/>
        <w:ind w:left="708" w:leftChars="294" w:right="56" w:hanging="2"/>
        <w:rPr>
          <w:sz w:val="23"/>
          <w:szCs w:val="23"/>
          <w:lang w:eastAsia="zh-CN"/>
        </w:rPr>
        <w:sectPr>
          <w:headerReference r:id="rId24" w:type="default"/>
          <w:footerReference r:id="rId25" w:type="default"/>
          <w:pgSz w:w="10206" w:h="14175"/>
          <w:pgMar w:top="629" w:right="1287" w:bottom="629" w:left="1332" w:header="851" w:footer="794" w:gutter="0"/>
          <w:pgNumType w:start="7"/>
          <w:cols w:space="720" w:num="1"/>
          <w:docGrid w:linePitch="326" w:charSpace="0"/>
        </w:sectPr>
      </w:pPr>
    </w:p>
    <w:p>
      <w:pPr>
        <w:pStyle w:val="16"/>
        <w:tabs>
          <w:tab w:val="left" w:pos="1418"/>
        </w:tabs>
        <w:spacing w:before="18" w:line="249" w:lineRule="auto"/>
        <w:ind w:left="849" w:leftChars="353"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 xml:space="preserve">Dengan demikian bahwa mengenai sumber daya keuangan dan peralatan sudah dikatakan baik. Dimana Pemerintahan adalah pihak yang bertanggung awab atas terelisasinya kegiatan baik dalam bentuk pengawasan, penindakan. </w:t>
      </w:r>
    </w:p>
    <w:p>
      <w:pPr>
        <w:pStyle w:val="16"/>
        <w:tabs>
          <w:tab w:val="left" w:pos="1418"/>
        </w:tabs>
        <w:spacing w:before="18" w:line="249" w:lineRule="auto"/>
        <w:ind w:left="708" w:leftChars="294" w:right="56" w:hanging="2"/>
        <w:rPr>
          <w:sz w:val="23"/>
          <w:szCs w:val="23"/>
          <w:lang w:eastAsia="zh-CN"/>
        </w:rPr>
      </w:pPr>
    </w:p>
    <w:p>
      <w:pPr>
        <w:pStyle w:val="6"/>
        <w:keepNext w:val="0"/>
        <w:widowControl w:val="0"/>
        <w:numPr>
          <w:ilvl w:val="1"/>
          <w:numId w:val="6"/>
        </w:numPr>
        <w:tabs>
          <w:tab w:val="left" w:pos="709"/>
        </w:tabs>
        <w:suppressAutoHyphens w:val="0"/>
        <w:autoSpaceDE w:val="0"/>
        <w:autoSpaceDN w:val="0"/>
        <w:spacing w:line="230" w:lineRule="exact"/>
        <w:ind w:left="851" w:leftChars="0" w:right="56" w:firstLineChars="0"/>
        <w:jc w:val="both"/>
        <w:textAlignment w:val="auto"/>
        <w:rPr>
          <w:sz w:val="23"/>
          <w:szCs w:val="23"/>
        </w:rPr>
      </w:pPr>
      <w:r>
        <w:rPr>
          <w:rFonts w:hint="eastAsia"/>
          <w:sz w:val="23"/>
          <w:szCs w:val="23"/>
          <w:lang w:eastAsia="zh-CN"/>
        </w:rPr>
        <w:tab/>
      </w:r>
      <w:r>
        <w:rPr>
          <w:sz w:val="23"/>
          <w:szCs w:val="23"/>
        </w:rPr>
        <w:t xml:space="preserve">Jadwal Pelaksanaan Kegiatan </w:t>
      </w:r>
    </w:p>
    <w:p>
      <w:pPr>
        <w:pStyle w:val="16"/>
        <w:tabs>
          <w:tab w:val="left" w:pos="1418"/>
        </w:tabs>
        <w:spacing w:before="2" w:line="254" w:lineRule="auto"/>
        <w:ind w:left="849" w:leftChars="353"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Menurut temuan penelitian, penerapan kontrol bulanan atau triwulanan layak dilakukan untuk pengendalian internal, tetapi menetapkan jadwal untuk pengendalian eksternal lebih menantang karena pengendalian tersebut ada di luar organisasi dan karena itu tidak berada di bawah lingkup agen pengendali dalam organisasi</w:t>
      </w:r>
      <w:r>
        <w:rPr>
          <w:rFonts w:hint="eastAsia"/>
          <w:sz w:val="23"/>
          <w:szCs w:val="23"/>
          <w:lang w:eastAsia="zh-CN"/>
        </w:rPr>
        <w:t>.</w:t>
      </w:r>
    </w:p>
    <w:p>
      <w:pPr>
        <w:pStyle w:val="16"/>
        <w:tabs>
          <w:tab w:val="left" w:pos="1418"/>
        </w:tabs>
        <w:spacing w:before="2" w:line="254" w:lineRule="auto"/>
        <w:ind w:left="849" w:leftChars="353"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Mengontrol tindakan mereka yang bertanggung jawab untuk menegakkan kebijakan yang ditetapkan sangat penting untuk memastikan bahwa organisasi berfungsi sesuai dengan misi yang dinyatakan.</w:t>
      </w:r>
      <w:r>
        <w:rPr>
          <w:rFonts w:hint="eastAsia"/>
          <w:sz w:val="23"/>
          <w:szCs w:val="23"/>
          <w:lang w:eastAsia="zh-CN"/>
        </w:rPr>
        <w:t xml:space="preserve"> </w:t>
      </w:r>
    </w:p>
    <w:p>
      <w:pPr>
        <w:pStyle w:val="16"/>
        <w:tabs>
          <w:tab w:val="left" w:pos="1418"/>
        </w:tabs>
        <w:spacing w:before="2" w:line="254" w:lineRule="auto"/>
        <w:ind w:left="849" w:leftChars="353" w:right="56" w:hanging="2"/>
        <w:rPr>
          <w:sz w:val="23"/>
          <w:szCs w:val="23"/>
          <w:lang w:eastAsia="zh-CN"/>
        </w:rPr>
      </w:pPr>
      <w:r>
        <w:rPr>
          <w:rFonts w:hint="eastAsia"/>
          <w:sz w:val="23"/>
          <w:szCs w:val="23"/>
          <w:lang w:eastAsia="zh-CN"/>
        </w:rPr>
        <w:tab/>
      </w:r>
      <w:r>
        <w:rPr>
          <w:rFonts w:hint="eastAsia"/>
          <w:sz w:val="23"/>
          <w:szCs w:val="23"/>
          <w:lang w:eastAsia="zh-CN"/>
        </w:rPr>
        <w:tab/>
      </w:r>
      <w:r>
        <w:rPr>
          <w:sz w:val="23"/>
          <w:szCs w:val="23"/>
        </w:rPr>
        <w:t>Sejauh ini, semuanya telah berjalan sesuai rencana dalam hal mewujudkan rencana. Departemen Perhubungan selalu bertugas membuat rencana, memastikan keselamatan, dan mengawasi segala sesuatunya.</w:t>
      </w:r>
    </w:p>
    <w:p>
      <w:pPr>
        <w:pStyle w:val="16"/>
        <w:tabs>
          <w:tab w:val="left" w:pos="1418"/>
        </w:tabs>
        <w:spacing w:before="2" w:line="254" w:lineRule="auto"/>
        <w:ind w:left="849" w:leftChars="353" w:right="56" w:hanging="2"/>
        <w:rPr>
          <w:sz w:val="23"/>
          <w:szCs w:val="23"/>
          <w:lang w:eastAsia="zh-CN"/>
        </w:rPr>
      </w:pPr>
    </w:p>
    <w:p>
      <w:pPr>
        <w:pStyle w:val="6"/>
        <w:keepNext w:val="0"/>
        <w:widowControl w:val="0"/>
        <w:numPr>
          <w:ilvl w:val="0"/>
          <w:numId w:val="6"/>
        </w:numPr>
        <w:tabs>
          <w:tab w:val="left" w:pos="284"/>
        </w:tabs>
        <w:suppressAutoHyphens w:val="0"/>
        <w:autoSpaceDE w:val="0"/>
        <w:autoSpaceDN w:val="0"/>
        <w:spacing w:before="1" w:line="242" w:lineRule="auto"/>
        <w:ind w:left="284" w:leftChars="0" w:right="56" w:hanging="284" w:firstLineChars="0"/>
        <w:jc w:val="both"/>
        <w:textAlignment w:val="auto"/>
        <w:rPr>
          <w:i/>
          <w:sz w:val="23"/>
          <w:szCs w:val="23"/>
        </w:rPr>
      </w:pPr>
      <w:r>
        <w:rPr>
          <w:i/>
          <w:sz w:val="23"/>
          <w:szCs w:val="23"/>
        </w:rPr>
        <w:t>Faktor</w:t>
      </w:r>
      <w:r>
        <w:rPr>
          <w:i/>
          <w:spacing w:val="55"/>
          <w:sz w:val="23"/>
          <w:szCs w:val="23"/>
        </w:rPr>
        <w:t xml:space="preserve"> </w:t>
      </w:r>
      <w:r>
        <w:rPr>
          <w:i/>
          <w:sz w:val="23"/>
          <w:szCs w:val="23"/>
        </w:rPr>
        <w:t>Penghambat Strategi Pengawasan Dinas Perhubungan dalam Pelaksanaan Program Penyedia Ongkos Angkut (POA) Jalur Sungai di Kabupaten Mahakam Ulu</w:t>
      </w:r>
    </w:p>
    <w:p>
      <w:pPr>
        <w:pStyle w:val="16"/>
        <w:tabs>
          <w:tab w:val="left" w:pos="709"/>
        </w:tabs>
        <w:spacing w:before="14" w:line="249" w:lineRule="auto"/>
        <w:ind w:left="283" w:leftChars="117" w:right="56" w:hanging="2"/>
        <w:rPr>
          <w:spacing w:val="1"/>
          <w:sz w:val="23"/>
          <w:szCs w:val="23"/>
          <w:lang w:eastAsia="zh-CN"/>
        </w:rPr>
      </w:pPr>
      <w:r>
        <w:rPr>
          <w:rFonts w:hint="eastAsia"/>
          <w:sz w:val="23"/>
          <w:szCs w:val="23"/>
          <w:lang w:eastAsia="zh-CN"/>
        </w:rPr>
        <w:tab/>
      </w:r>
      <w:r>
        <w:rPr>
          <w:rFonts w:hint="eastAsia"/>
          <w:sz w:val="23"/>
          <w:szCs w:val="23"/>
          <w:lang w:eastAsia="zh-CN"/>
        </w:rPr>
        <w:tab/>
      </w:r>
      <w:r>
        <w:rPr>
          <w:sz w:val="23"/>
          <w:szCs w:val="23"/>
        </w:rPr>
        <w:t>Kajian yang dilakukan selama ini mengungkapkan bahwa beberapa faktor yang menghambat efektivitas proses pengawasan pada program Penyedia Tarif Angkutan Rute Sungai (POA) di Mahakam Ulu terkait dengan standar operasional prosedur (SOP) yang mengakibatkan seringnya waktu keberangkatan tertunda</w:t>
      </w:r>
      <w:r>
        <w:rPr>
          <w:spacing w:val="1"/>
          <w:sz w:val="23"/>
          <w:szCs w:val="23"/>
        </w:rPr>
        <w:t>, dikarenakan armada yang harusnya berangkat tidak siap, adapun yang menjadi penyebabnya yaitu karena bahan bakar yang kadang tidak ada atau karena pengemudi armada yang tidak bisa mengemudikan armada pada saat jadwal seharusnya tersebut, jadi pada akhirnya keberangkatan harus ditunda dan calon penumpang menumpuk.</w:t>
      </w:r>
    </w:p>
    <w:p>
      <w:pPr>
        <w:pStyle w:val="16"/>
        <w:tabs>
          <w:tab w:val="left" w:pos="709"/>
        </w:tabs>
        <w:spacing w:before="14" w:line="249" w:lineRule="auto"/>
        <w:ind w:left="283" w:leftChars="117" w:right="56" w:hanging="2"/>
        <w:rPr>
          <w:spacing w:val="1"/>
          <w:sz w:val="23"/>
          <w:szCs w:val="23"/>
          <w:lang w:eastAsia="zh-CN"/>
        </w:rPr>
      </w:pPr>
    </w:p>
    <w:p>
      <w:pPr>
        <w:pStyle w:val="5"/>
        <w:spacing w:before="95"/>
        <w:ind w:left="0" w:right="56" w:hanging="2"/>
        <w:jc w:val="both"/>
        <w:rPr>
          <w:i/>
          <w:sz w:val="23"/>
          <w:szCs w:val="23"/>
        </w:rPr>
      </w:pPr>
      <w:r>
        <w:rPr>
          <w:i/>
          <w:sz w:val="23"/>
          <w:szCs w:val="23"/>
        </w:rPr>
        <w:t>Penutup</w:t>
      </w:r>
    </w:p>
    <w:p>
      <w:pPr>
        <w:pStyle w:val="6"/>
        <w:spacing w:before="2"/>
        <w:ind w:left="0" w:right="56" w:hanging="2"/>
        <w:jc w:val="left"/>
        <w:rPr>
          <w:i/>
          <w:sz w:val="23"/>
          <w:szCs w:val="23"/>
        </w:rPr>
      </w:pPr>
      <w:r>
        <w:rPr>
          <w:i/>
          <w:sz w:val="23"/>
          <w:szCs w:val="23"/>
        </w:rPr>
        <w:t>Kesimpulan</w:t>
      </w:r>
    </w:p>
    <w:p>
      <w:pPr>
        <w:tabs>
          <w:tab w:val="left" w:pos="709"/>
        </w:tabs>
        <w:spacing w:before="2" w:line="252" w:lineRule="auto"/>
        <w:ind w:left="0" w:right="56" w:hanging="2"/>
        <w:jc w:val="both"/>
        <w:rPr>
          <w:sz w:val="23"/>
          <w:szCs w:val="23"/>
        </w:rPr>
      </w:pPr>
      <w:r>
        <w:rPr>
          <w:rFonts w:hint="eastAsia"/>
          <w:sz w:val="23"/>
          <w:szCs w:val="23"/>
          <w:lang w:eastAsia="zh-CN"/>
        </w:rPr>
        <w:tab/>
      </w:r>
      <w:r>
        <w:rPr>
          <w:rFonts w:hint="eastAsia"/>
          <w:sz w:val="23"/>
          <w:szCs w:val="23"/>
          <w:lang w:eastAsia="zh-CN"/>
        </w:rPr>
        <w:tab/>
      </w:r>
      <w:r>
        <w:rPr>
          <w:sz w:val="23"/>
          <w:szCs w:val="23"/>
        </w:rPr>
        <w:t>Kajian ini akan memaparkan temuan-temuan terkait strategi pengawasan Departemen Perhubungan (DOT) dalam implementasi program penyedia biaya angkutan (POA) trayek sungai di Mahakam Ulu, sebagai berikut:</w:t>
      </w:r>
    </w:p>
    <w:p>
      <w:pPr>
        <w:pStyle w:val="64"/>
        <w:numPr>
          <w:ilvl w:val="0"/>
          <w:numId w:val="7"/>
        </w:numPr>
        <w:tabs>
          <w:tab w:val="left" w:pos="284"/>
          <w:tab w:val="left" w:pos="709"/>
        </w:tabs>
        <w:spacing w:before="2" w:line="252" w:lineRule="auto"/>
        <w:ind w:left="284" w:right="56" w:hanging="286"/>
        <w:rPr>
          <w:rFonts w:eastAsiaTheme="minorEastAsia"/>
          <w:sz w:val="23"/>
          <w:szCs w:val="23"/>
          <w:lang w:eastAsia="zh-CN"/>
        </w:rPr>
        <w:sectPr>
          <w:headerReference r:id="rId26" w:type="default"/>
          <w:footerReference r:id="rId27" w:type="default"/>
          <w:pgSz w:w="10206" w:h="14175"/>
          <w:pgMar w:top="629" w:right="1287" w:bottom="629" w:left="1332" w:header="851" w:footer="794" w:gutter="0"/>
          <w:pgNumType w:start="8"/>
          <w:cols w:space="720" w:num="1"/>
          <w:docGrid w:linePitch="326" w:charSpace="0"/>
        </w:sectPr>
      </w:pPr>
      <w:r>
        <w:rPr>
          <w:sz w:val="23"/>
          <w:szCs w:val="23"/>
        </w:rPr>
        <w:t>Dari sisi pengawas, sumber dana dan peralatan serta jadwal pelaksanaan kebijakan sudah berjalan dengan baik, sehingga strategi pengawasan Din</w:t>
      </w:r>
      <w:r>
        <w:rPr>
          <w:rFonts w:hint="eastAsia" w:eastAsiaTheme="minorEastAsia"/>
          <w:sz w:val="23"/>
          <w:szCs w:val="23"/>
          <w:lang w:eastAsia="zh-CN"/>
        </w:rPr>
        <w:t>as</w:t>
      </w:r>
    </w:p>
    <w:p>
      <w:pPr>
        <w:pStyle w:val="64"/>
        <w:tabs>
          <w:tab w:val="left" w:pos="284"/>
          <w:tab w:val="left" w:pos="709"/>
        </w:tabs>
        <w:spacing w:before="2" w:line="252" w:lineRule="auto"/>
        <w:ind w:left="284" w:right="56" w:firstLine="0"/>
        <w:rPr>
          <w:sz w:val="23"/>
          <w:szCs w:val="23"/>
          <w:lang w:eastAsia="zh-CN"/>
        </w:rPr>
      </w:pPr>
      <w:r>
        <w:rPr>
          <w:rFonts w:hint="eastAsia" w:eastAsiaTheme="minorEastAsia"/>
          <w:sz w:val="23"/>
          <w:szCs w:val="23"/>
          <w:lang w:eastAsia="zh-CN"/>
        </w:rPr>
        <w:t xml:space="preserve"> </w:t>
      </w:r>
      <w:r>
        <w:rPr>
          <w:sz w:val="23"/>
          <w:szCs w:val="23"/>
        </w:rPr>
        <w:t>Perhubungan terhadap Program Penyedia Tarif Angkutan Jalur Sungai (POA) di Kabupaten Mahakam Ulu secara umum sudah terlaksana dengan baik. Namun dari standar operasional prosedur pengawasan masih mengalami hambatan.</w:t>
      </w:r>
    </w:p>
    <w:p>
      <w:pPr>
        <w:pStyle w:val="64"/>
        <w:numPr>
          <w:ilvl w:val="0"/>
          <w:numId w:val="7"/>
        </w:numPr>
        <w:tabs>
          <w:tab w:val="left" w:pos="284"/>
        </w:tabs>
        <w:spacing w:before="2" w:line="252" w:lineRule="auto"/>
        <w:ind w:left="284" w:right="56" w:hanging="284"/>
        <w:rPr>
          <w:sz w:val="23"/>
          <w:szCs w:val="23"/>
        </w:rPr>
      </w:pPr>
      <w:r>
        <w:rPr>
          <w:sz w:val="23"/>
          <w:szCs w:val="23"/>
        </w:rPr>
        <w:t>Strategi Departemen Perhubungan (DOT) untuk memantau peluncuran program Penyedia Tarif Angkutan (POA) Kabupaten Mahakam Ulu mengalami kendala karena jadwal kapal yang memaksa armada MT harus melaut padahal belum siap. Dengan berbagai kendala diantaranya yaitu bahan bakar yang kadang tidak ada, akhirnya keberangkatan harus ditundan dan calon penumpang menjadi menumpuk.</w:t>
      </w:r>
    </w:p>
    <w:p>
      <w:pPr>
        <w:pStyle w:val="64"/>
        <w:tabs>
          <w:tab w:val="left" w:pos="538"/>
        </w:tabs>
        <w:spacing w:line="252" w:lineRule="auto"/>
        <w:ind w:left="502" w:right="56" w:firstLine="0"/>
        <w:rPr>
          <w:sz w:val="23"/>
          <w:szCs w:val="23"/>
        </w:rPr>
      </w:pPr>
    </w:p>
    <w:p>
      <w:pPr>
        <w:pStyle w:val="6"/>
        <w:ind w:left="0" w:right="56" w:hanging="2"/>
        <w:jc w:val="left"/>
        <w:rPr>
          <w:i/>
          <w:sz w:val="23"/>
          <w:szCs w:val="23"/>
        </w:rPr>
      </w:pPr>
      <w:r>
        <w:rPr>
          <w:i/>
          <w:sz w:val="23"/>
          <w:szCs w:val="23"/>
        </w:rPr>
        <w:t>SARAN</w:t>
      </w:r>
    </w:p>
    <w:p>
      <w:pPr>
        <w:pStyle w:val="16"/>
        <w:tabs>
          <w:tab w:val="left" w:pos="709"/>
        </w:tabs>
        <w:spacing w:before="17" w:line="249" w:lineRule="auto"/>
        <w:ind w:left="0" w:right="56" w:hanging="2"/>
        <w:rPr>
          <w:sz w:val="23"/>
          <w:szCs w:val="23"/>
        </w:rPr>
      </w:pPr>
      <w:r>
        <w:rPr>
          <w:rFonts w:hint="eastAsia"/>
          <w:sz w:val="23"/>
          <w:szCs w:val="23"/>
          <w:lang w:eastAsia="zh-CN"/>
        </w:rPr>
        <w:tab/>
      </w:r>
      <w:r>
        <w:rPr>
          <w:rFonts w:hint="eastAsia"/>
          <w:sz w:val="23"/>
          <w:szCs w:val="23"/>
          <w:lang w:eastAsia="zh-CN"/>
        </w:rPr>
        <w:tab/>
      </w:r>
      <w:r>
        <w:rPr>
          <w:sz w:val="23"/>
          <w:szCs w:val="23"/>
        </w:rPr>
        <w:t>Penulis menyarankan beberapa perubahan terhadap strategi Dinas Perhubungan dalam pemantauan program Penyedia Tarif Angkutan Alur Sungai (POA) di Kabupaten Mahakam Ulu berdasarkan temuan dan pembahasan yang telah dipaparkan di atas:</w:t>
      </w:r>
    </w:p>
    <w:p>
      <w:pPr>
        <w:pStyle w:val="16"/>
        <w:widowControl w:val="0"/>
        <w:numPr>
          <w:ilvl w:val="0"/>
          <w:numId w:val="8"/>
        </w:numPr>
        <w:suppressAutoHyphens w:val="0"/>
        <w:autoSpaceDE w:val="0"/>
        <w:autoSpaceDN w:val="0"/>
        <w:spacing w:line="240" w:lineRule="auto"/>
        <w:ind w:left="284" w:leftChars="0" w:right="56" w:hanging="284" w:firstLineChars="0"/>
        <w:textAlignment w:val="auto"/>
        <w:outlineLvl w:val="9"/>
        <w:rPr>
          <w:sz w:val="23"/>
          <w:szCs w:val="23"/>
        </w:rPr>
      </w:pPr>
      <w:r>
        <w:rPr>
          <w:sz w:val="23"/>
          <w:szCs w:val="23"/>
        </w:rPr>
        <w:t>Pemerintah Kabupaten khususnya Dinas Perhubungan perlu membangun kembali jalur komunikasi yang terbuka dengan semua pihak terkait transportasi dan menjalankan fungsinya sebagaimana mestinya. Selain itu, Pemkab perlu memberikan edukasi dan sosialisasi kepada pengemudi Speedboat tentang program Penyedia Ongkos Angkutan (POA).</w:t>
      </w:r>
    </w:p>
    <w:p>
      <w:pPr>
        <w:pStyle w:val="16"/>
        <w:widowControl w:val="0"/>
        <w:numPr>
          <w:ilvl w:val="0"/>
          <w:numId w:val="8"/>
        </w:numPr>
        <w:suppressAutoHyphens w:val="0"/>
        <w:autoSpaceDE w:val="0"/>
        <w:autoSpaceDN w:val="0"/>
        <w:spacing w:line="240" w:lineRule="auto"/>
        <w:ind w:left="284" w:leftChars="0" w:right="56" w:hanging="284" w:firstLineChars="0"/>
        <w:textAlignment w:val="auto"/>
        <w:outlineLvl w:val="9"/>
        <w:rPr>
          <w:sz w:val="23"/>
          <w:szCs w:val="23"/>
        </w:rPr>
      </w:pPr>
      <w:r>
        <w:rPr>
          <w:sz w:val="23"/>
          <w:szCs w:val="23"/>
        </w:rPr>
        <w:t xml:space="preserve">Dinas perhubungan seharusnya </w:t>
      </w:r>
      <w:r>
        <w:rPr>
          <w:bCs/>
          <w:sz w:val="23"/>
          <w:szCs w:val="23"/>
        </w:rPr>
        <w:t>melakukan</w:t>
      </w:r>
      <w:r>
        <w:rPr>
          <w:color w:val="000000"/>
          <w:sz w:val="23"/>
          <w:szCs w:val="23"/>
          <w:lang w:val="id-ID"/>
        </w:rPr>
        <w:t xml:space="preserve">  koordinasi kembali bersama dengan </w:t>
      </w:r>
      <w:r>
        <w:rPr>
          <w:color w:val="000000"/>
          <w:sz w:val="23"/>
          <w:szCs w:val="23"/>
        </w:rPr>
        <w:t>pihak yang terkait dalam hal menentukan standar yang jelas untuk mengkategorikan Masyarakat tidak mampu. Hal ini dimaksudkan untuk menghindari kesalahan yang sebelumnya sudah terjadi agar tidak terulang kembali di kemudian hari,</w:t>
      </w:r>
      <w:r>
        <w:rPr>
          <w:color w:val="000000"/>
          <w:sz w:val="23"/>
          <w:szCs w:val="23"/>
          <w:lang w:val="id-ID"/>
        </w:rPr>
        <w:t xml:space="preserve"> </w:t>
      </w:r>
      <w:r>
        <w:rPr>
          <w:color w:val="000000"/>
          <w:sz w:val="23"/>
          <w:szCs w:val="23"/>
        </w:rPr>
        <w:t xml:space="preserve">dan juga </w:t>
      </w:r>
      <w:r>
        <w:rPr>
          <w:color w:val="000000"/>
          <w:sz w:val="23"/>
          <w:szCs w:val="23"/>
          <w:lang w:val="id-ID"/>
        </w:rPr>
        <w:t>agar dapat menunjang pela</w:t>
      </w:r>
      <w:r>
        <w:rPr>
          <w:color w:val="000000"/>
          <w:sz w:val="23"/>
          <w:szCs w:val="23"/>
        </w:rPr>
        <w:t>ksanaan pengawasan terkait program penyedia ongkos angkut (POA) kedepannya menjadi lebih baik lagi.</w:t>
      </w:r>
    </w:p>
    <w:p>
      <w:pPr>
        <w:pStyle w:val="16"/>
        <w:ind w:left="0" w:right="56" w:hanging="2"/>
        <w:rPr>
          <w:sz w:val="23"/>
          <w:szCs w:val="23"/>
          <w:lang w:eastAsia="zh-CN"/>
        </w:rPr>
      </w:pPr>
    </w:p>
    <w:p>
      <w:pPr>
        <w:pStyle w:val="5"/>
        <w:spacing w:line="240" w:lineRule="auto"/>
        <w:ind w:left="0" w:right="56" w:hanging="2"/>
        <w:jc w:val="both"/>
        <w:rPr>
          <w:sz w:val="23"/>
          <w:szCs w:val="23"/>
        </w:rPr>
      </w:pPr>
      <w:r>
        <w:rPr>
          <w:sz w:val="23"/>
          <w:szCs w:val="23"/>
        </w:rPr>
        <w:t>Daftar</w:t>
      </w:r>
      <w:r>
        <w:rPr>
          <w:spacing w:val="45"/>
          <w:sz w:val="23"/>
          <w:szCs w:val="23"/>
        </w:rPr>
        <w:t xml:space="preserve"> </w:t>
      </w:r>
      <w:r>
        <w:rPr>
          <w:sz w:val="23"/>
          <w:szCs w:val="23"/>
        </w:rPr>
        <w:t>Pustaka</w:t>
      </w:r>
    </w:p>
    <w:p>
      <w:pPr>
        <w:spacing w:after="240" w:line="240" w:lineRule="auto"/>
        <w:ind w:left="0" w:right="56" w:hanging="2"/>
        <w:rPr>
          <w:b/>
          <w:bCs/>
          <w:sz w:val="23"/>
          <w:szCs w:val="23"/>
        </w:rPr>
      </w:pPr>
      <w:r>
        <w:rPr>
          <w:color w:val="000000"/>
          <w:sz w:val="23"/>
          <w:szCs w:val="23"/>
          <w:lang w:eastAsia="zh-CN"/>
        </w:rPr>
        <w:t>Dunn, William N. 2003</w:t>
      </w:r>
      <w:r>
        <w:rPr>
          <w:i/>
          <w:iCs/>
          <w:color w:val="000000"/>
          <w:sz w:val="23"/>
          <w:szCs w:val="23"/>
          <w:lang w:eastAsia="zh-CN"/>
        </w:rPr>
        <w:t xml:space="preserve">. Analisis Kebijaksanaan public. Yogyakarta, </w:t>
      </w:r>
    </w:p>
    <w:p>
      <w:pPr>
        <w:spacing w:after="240" w:line="240" w:lineRule="auto"/>
        <w:ind w:left="1051" w:right="56" w:hanging="1053" w:hangingChars="458"/>
        <w:jc w:val="both"/>
        <w:rPr>
          <w:sz w:val="23"/>
          <w:szCs w:val="23"/>
        </w:rPr>
      </w:pPr>
      <w:r>
        <w:rPr>
          <w:sz w:val="23"/>
          <w:szCs w:val="23"/>
          <w:lang w:eastAsia="zh-CN"/>
        </w:rPr>
        <w:t xml:space="preserve">Hasibuan, Malayu S. P. 2005. </w:t>
      </w:r>
      <w:r>
        <w:rPr>
          <w:i/>
          <w:iCs/>
          <w:sz w:val="23"/>
          <w:szCs w:val="23"/>
          <w:lang w:eastAsia="zh-CN"/>
        </w:rPr>
        <w:t>Manajemen: Dasar, Pengertian dan Masalah</w:t>
      </w:r>
      <w:r>
        <w:rPr>
          <w:sz w:val="23"/>
          <w:szCs w:val="23"/>
          <w:lang w:eastAsia="zh-CN"/>
        </w:rPr>
        <w:t>, Edisi Revisi. PT. Bumi Aksara: Jakarta.</w:t>
      </w:r>
    </w:p>
    <w:p>
      <w:pPr>
        <w:spacing w:after="240" w:line="240" w:lineRule="auto"/>
        <w:ind w:left="1051" w:right="56" w:hanging="1053" w:hangingChars="458"/>
        <w:jc w:val="both"/>
        <w:rPr>
          <w:sz w:val="23"/>
          <w:szCs w:val="23"/>
          <w:lang w:eastAsia="zh-CN"/>
        </w:rPr>
      </w:pPr>
      <w:r>
        <w:rPr>
          <w:sz w:val="23"/>
          <w:szCs w:val="23"/>
          <w:lang w:eastAsia="zh-CN"/>
        </w:rPr>
        <w:t>Sondang P. Siagian, 2003.</w:t>
      </w:r>
      <w:r>
        <w:rPr>
          <w:i/>
          <w:iCs/>
          <w:sz w:val="23"/>
          <w:szCs w:val="23"/>
          <w:lang w:eastAsia="zh-CN"/>
        </w:rPr>
        <w:t>Teori dan Praktek Kepemimpinan</w:t>
      </w:r>
      <w:r>
        <w:rPr>
          <w:sz w:val="23"/>
          <w:szCs w:val="23"/>
          <w:lang w:eastAsia="zh-CN"/>
        </w:rPr>
        <w:t xml:space="preserve"> , PT. RINEKA CIPTA: Jakarta.</w:t>
      </w:r>
    </w:p>
    <w:p>
      <w:pPr>
        <w:spacing w:after="240" w:line="240" w:lineRule="auto"/>
        <w:ind w:left="1051" w:right="56" w:hanging="1053" w:hangingChars="458"/>
        <w:jc w:val="both"/>
        <w:rPr>
          <w:i/>
          <w:iCs/>
          <w:color w:val="000000"/>
          <w:sz w:val="23"/>
          <w:szCs w:val="23"/>
          <w:lang w:eastAsia="zh-CN"/>
        </w:rPr>
      </w:pPr>
      <w:r>
        <w:rPr>
          <w:sz w:val="23"/>
          <w:szCs w:val="23"/>
          <w:lang w:val="id-ID" w:eastAsia="zh-CN"/>
        </w:rPr>
        <w:t xml:space="preserve">Sugiyono. 2013. </w:t>
      </w:r>
      <w:r>
        <w:rPr>
          <w:i/>
          <w:iCs/>
          <w:sz w:val="23"/>
          <w:szCs w:val="23"/>
          <w:lang w:val="id-ID" w:eastAsia="zh-CN"/>
        </w:rPr>
        <w:t>Metode Penelitian Kuantitatif, Kualitatif, dan R&amp;D</w:t>
      </w:r>
      <w:r>
        <w:rPr>
          <w:sz w:val="23"/>
          <w:szCs w:val="23"/>
          <w:lang w:val="id-ID" w:eastAsia="zh-CN"/>
        </w:rPr>
        <w:t>. CV Alfabeta: Bandung</w:t>
      </w:r>
      <w:r>
        <w:rPr>
          <w:sz w:val="23"/>
          <w:szCs w:val="23"/>
          <w:lang w:eastAsia="zh-CN"/>
        </w:rPr>
        <w:t xml:space="preserve"> </w:t>
      </w:r>
      <w:r>
        <w:rPr>
          <w:i/>
          <w:iCs/>
          <w:color w:val="000000"/>
          <w:sz w:val="23"/>
          <w:szCs w:val="23"/>
          <w:lang w:eastAsia="zh-CN"/>
        </w:rPr>
        <w:t>PT. Hanindita.</w:t>
      </w:r>
      <w:r>
        <w:rPr>
          <w:rFonts w:hint="eastAsia"/>
          <w:i/>
          <w:iCs/>
          <w:color w:val="000000"/>
          <w:sz w:val="23"/>
          <w:szCs w:val="23"/>
          <w:lang w:eastAsia="zh-CN"/>
        </w:rPr>
        <w:t xml:space="preserve"> </w:t>
      </w:r>
    </w:p>
    <w:p>
      <w:pPr>
        <w:pStyle w:val="2"/>
        <w:spacing w:line="240" w:lineRule="auto"/>
        <w:sectPr>
          <w:headerReference r:id="rId28" w:type="default"/>
          <w:footerReference r:id="rId29" w:type="default"/>
          <w:pgSz w:w="10206" w:h="14175"/>
          <w:pgMar w:top="629" w:right="1287" w:bottom="629" w:left="1332" w:header="851" w:footer="794" w:gutter="0"/>
          <w:pgNumType w:start="9"/>
          <w:cols w:space="720" w:num="1"/>
          <w:docGrid w:linePitch="326" w:charSpace="0"/>
        </w:sectPr>
      </w:pPr>
    </w:p>
    <w:p>
      <w:pPr>
        <w:numPr>
          <w:ilvl w:val="0"/>
          <w:numId w:val="9"/>
        </w:numPr>
        <w:suppressAutoHyphens w:val="0"/>
        <w:spacing w:after="200" w:line="240" w:lineRule="auto"/>
        <w:ind w:left="1053" w:leftChars="0" w:right="56" w:hanging="1053" w:hangingChars="458"/>
        <w:jc w:val="both"/>
        <w:textAlignment w:val="auto"/>
        <w:outlineLvl w:val="9"/>
        <w:rPr>
          <w:sz w:val="23"/>
          <w:szCs w:val="23"/>
        </w:rPr>
      </w:pPr>
      <w:r>
        <w:rPr>
          <w:sz w:val="23"/>
          <w:szCs w:val="23"/>
        </w:rPr>
        <w:t>Manullang, 2012. Dasar-dasar Manajemen Bagi Pimpinan Perusahaan. Jakarta. Gajah Mada Press.</w:t>
      </w:r>
    </w:p>
    <w:p>
      <w:pPr>
        <w:numPr>
          <w:ilvl w:val="0"/>
          <w:numId w:val="9"/>
        </w:numPr>
        <w:suppressAutoHyphens w:val="0"/>
        <w:spacing w:after="200" w:line="240" w:lineRule="auto"/>
        <w:ind w:left="1064" w:leftChars="0" w:right="56" w:hanging="1064" w:hangingChars="463"/>
        <w:jc w:val="both"/>
        <w:textAlignment w:val="auto"/>
        <w:outlineLvl w:val="9"/>
        <w:rPr>
          <w:sz w:val="23"/>
          <w:szCs w:val="23"/>
          <w:lang w:eastAsia="zh-CN"/>
        </w:rPr>
      </w:pPr>
      <w:r>
        <w:rPr>
          <w:sz w:val="23"/>
          <w:szCs w:val="23"/>
        </w:rPr>
        <w:t xml:space="preserve">Fachruddin, Irfan. 2006. </w:t>
      </w:r>
      <w:r>
        <w:rPr>
          <w:i/>
          <w:sz w:val="23"/>
          <w:szCs w:val="23"/>
        </w:rPr>
        <w:t>Pengawasan Peradilan Administrasi Terhadap Tindakan Pemerintah</w:t>
      </w:r>
      <w:r>
        <w:rPr>
          <w:sz w:val="23"/>
          <w:szCs w:val="23"/>
        </w:rPr>
        <w:t>. Bandung: PT. Alumni.</w:t>
      </w:r>
    </w:p>
    <w:p>
      <w:pPr>
        <w:numPr>
          <w:ilvl w:val="0"/>
          <w:numId w:val="9"/>
        </w:numPr>
        <w:suppressAutoHyphens w:val="0"/>
        <w:spacing w:after="200" w:line="240" w:lineRule="auto"/>
        <w:ind w:left="1064" w:leftChars="0" w:right="56" w:hanging="1064" w:hangingChars="463"/>
        <w:jc w:val="both"/>
        <w:textAlignment w:val="auto"/>
        <w:outlineLvl w:val="9"/>
        <w:rPr>
          <w:sz w:val="23"/>
          <w:szCs w:val="23"/>
          <w:lang w:eastAsia="zh-CN"/>
        </w:rPr>
      </w:pPr>
      <w:r>
        <w:rPr>
          <w:sz w:val="23"/>
          <w:szCs w:val="23"/>
        </w:rPr>
        <w:t xml:space="preserve">Assauri, Sofjan. 2011. </w:t>
      </w:r>
      <w:r>
        <w:rPr>
          <w:i/>
          <w:sz w:val="23"/>
          <w:szCs w:val="23"/>
        </w:rPr>
        <w:t>“Strategic Management, Sustainable Competitive Advantage”.</w:t>
      </w:r>
      <w:r>
        <w:rPr>
          <w:sz w:val="23"/>
          <w:szCs w:val="23"/>
        </w:rPr>
        <w:t xml:space="preserve"> Indonesia, Jakarta</w:t>
      </w:r>
    </w:p>
    <w:p>
      <w:pPr>
        <w:tabs>
          <w:tab w:val="left" w:pos="1134"/>
        </w:tabs>
        <w:spacing w:after="240" w:line="240" w:lineRule="auto"/>
        <w:ind w:left="0" w:right="56" w:hanging="2"/>
        <w:jc w:val="both"/>
        <w:rPr>
          <w:sz w:val="23"/>
          <w:szCs w:val="23"/>
          <w:lang w:eastAsia="zh-CN"/>
        </w:rPr>
      </w:pPr>
      <w:r>
        <w:rPr>
          <w:sz w:val="23"/>
          <w:szCs w:val="23"/>
          <w:lang w:eastAsia="zh-CN"/>
        </w:rPr>
        <w:t xml:space="preserve">Teori Teknik Pengawasan Pada Buku yang diterbitkan Sarwoto pada tahun </w:t>
      </w:r>
      <w:r>
        <w:rPr>
          <w:rFonts w:hint="eastAsia"/>
          <w:sz w:val="23"/>
          <w:szCs w:val="23"/>
          <w:lang w:eastAsia="zh-CN"/>
        </w:rPr>
        <w:tab/>
      </w:r>
      <w:r>
        <w:rPr>
          <w:sz w:val="23"/>
          <w:szCs w:val="23"/>
          <w:lang w:eastAsia="zh-CN"/>
        </w:rPr>
        <w:t>2001.</w:t>
      </w:r>
      <w:bookmarkStart w:id="0" w:name="_GoBack"/>
      <w:bookmarkEnd w:id="0"/>
    </w:p>
    <w:p>
      <w:pPr>
        <w:spacing w:after="240" w:line="240" w:lineRule="auto"/>
        <w:ind w:left="0" w:right="56" w:hanging="2"/>
        <w:jc w:val="both"/>
        <w:rPr>
          <w:sz w:val="23"/>
          <w:szCs w:val="23"/>
        </w:rPr>
      </w:pPr>
      <w:r>
        <w:rPr>
          <w:rFonts w:hint="eastAsia"/>
          <w:sz w:val="23"/>
          <w:szCs w:val="23"/>
          <w:lang w:eastAsia="zh-CN"/>
        </w:rPr>
        <w:tab/>
      </w:r>
      <w:r>
        <w:rPr>
          <w:sz w:val="23"/>
          <w:szCs w:val="23"/>
        </w:rPr>
        <w:t>Winardi. 2000. Manajer dan Manajemen. Bandung: Citra Aditya Bakti.</w:t>
      </w:r>
    </w:p>
    <w:p>
      <w:pPr>
        <w:tabs>
          <w:tab w:val="left" w:pos="1134"/>
        </w:tabs>
        <w:spacing w:after="240" w:line="240" w:lineRule="auto"/>
        <w:ind w:left="0" w:right="56" w:hanging="2"/>
        <w:jc w:val="both"/>
        <w:rPr>
          <w:sz w:val="23"/>
          <w:szCs w:val="23"/>
        </w:rPr>
      </w:pPr>
      <w:r>
        <w:rPr>
          <w:rFonts w:hint="eastAsia"/>
          <w:sz w:val="23"/>
          <w:szCs w:val="23"/>
          <w:lang w:eastAsia="zh-CN"/>
        </w:rPr>
        <w:tab/>
      </w:r>
      <w:r>
        <w:rPr>
          <w:sz w:val="23"/>
          <w:szCs w:val="23"/>
        </w:rPr>
        <w:t xml:space="preserve">Purnomo, Setiawan Hari. 1996. Manajemen Strategi: Sebuah Konsep </w:t>
      </w:r>
      <w:r>
        <w:rPr>
          <w:rFonts w:hint="eastAsia"/>
          <w:sz w:val="23"/>
          <w:szCs w:val="23"/>
          <w:lang w:eastAsia="zh-CN"/>
        </w:rPr>
        <w:tab/>
      </w:r>
      <w:r>
        <w:rPr>
          <w:sz w:val="23"/>
          <w:szCs w:val="23"/>
        </w:rPr>
        <w:t>Pengantar, Jakarta: Fakultas Ekonomi Universitas Indonesia.</w:t>
      </w:r>
    </w:p>
    <w:p>
      <w:pPr>
        <w:spacing w:after="240" w:line="240" w:lineRule="auto"/>
        <w:ind w:left="0" w:right="56" w:hanging="2"/>
        <w:jc w:val="both"/>
        <w:rPr>
          <w:sz w:val="23"/>
          <w:szCs w:val="23"/>
        </w:rPr>
      </w:pPr>
      <w:r>
        <w:rPr>
          <w:sz w:val="23"/>
          <w:szCs w:val="23"/>
        </w:rPr>
        <w:t xml:space="preserve">Afifuddin 2012, </w:t>
      </w:r>
      <w:r>
        <w:rPr>
          <w:i/>
          <w:sz w:val="23"/>
          <w:szCs w:val="23"/>
        </w:rPr>
        <w:t>Pengantar administrasi pembangunan</w:t>
      </w:r>
      <w:r>
        <w:rPr>
          <w:sz w:val="23"/>
          <w:szCs w:val="23"/>
        </w:rPr>
        <w:t>, Bandung: Alfabeta</w:t>
      </w:r>
    </w:p>
    <w:p>
      <w:pPr>
        <w:spacing w:after="240" w:line="240" w:lineRule="auto"/>
        <w:ind w:left="0" w:right="56" w:hanging="2"/>
        <w:jc w:val="both"/>
        <w:rPr>
          <w:sz w:val="23"/>
          <w:szCs w:val="23"/>
        </w:rPr>
      </w:pPr>
      <w:r>
        <w:rPr>
          <w:sz w:val="23"/>
          <w:szCs w:val="23"/>
        </w:rPr>
        <w:t xml:space="preserve">Listyaningsih, 2014. </w:t>
      </w:r>
      <w:r>
        <w:rPr>
          <w:i/>
          <w:sz w:val="23"/>
          <w:szCs w:val="23"/>
        </w:rPr>
        <w:t>Administrasi Pembangunan</w:t>
      </w:r>
      <w:r>
        <w:rPr>
          <w:sz w:val="23"/>
          <w:szCs w:val="23"/>
        </w:rPr>
        <w:t>, Graha ilmu:yogyakarta.</w:t>
      </w:r>
    </w:p>
    <w:p>
      <w:pPr>
        <w:spacing w:after="240" w:line="240" w:lineRule="auto"/>
        <w:ind w:left="0" w:right="56" w:hanging="2"/>
        <w:jc w:val="both"/>
        <w:rPr>
          <w:sz w:val="23"/>
          <w:szCs w:val="23"/>
          <w:lang w:eastAsia="zh-CN"/>
        </w:rPr>
      </w:pPr>
      <w:r>
        <w:rPr>
          <w:sz w:val="23"/>
          <w:szCs w:val="23"/>
          <w:lang w:val="id-ID"/>
        </w:rPr>
        <w:t xml:space="preserve">Husein Umar, 2004, </w:t>
      </w:r>
      <w:r>
        <w:rPr>
          <w:i/>
          <w:sz w:val="23"/>
          <w:szCs w:val="23"/>
          <w:lang w:val="id-ID"/>
        </w:rPr>
        <w:t>Metode Penelitian Untuk Skripsi Dan Tesis Bisnis,</w:t>
      </w:r>
      <w:r>
        <w:rPr>
          <w:sz w:val="23"/>
          <w:szCs w:val="23"/>
          <w:lang w:val="id-ID"/>
        </w:rPr>
        <w:t xml:space="preserve"> Cet ke 6, Jakarta : PT RajaGrafindo Persada.</w:t>
      </w:r>
    </w:p>
    <w:p>
      <w:pPr>
        <w:spacing w:line="240" w:lineRule="auto"/>
        <w:ind w:left="0" w:right="56" w:hanging="2"/>
        <w:jc w:val="both"/>
        <w:rPr>
          <w:b/>
          <w:bCs/>
          <w:i/>
          <w:iCs/>
          <w:color w:val="000000"/>
          <w:sz w:val="23"/>
          <w:szCs w:val="23"/>
          <w:lang w:eastAsia="zh-CN"/>
        </w:rPr>
      </w:pPr>
      <w:r>
        <w:rPr>
          <w:b/>
          <w:bCs/>
          <w:i/>
          <w:iCs/>
          <w:color w:val="000000"/>
          <w:sz w:val="23"/>
          <w:szCs w:val="23"/>
          <w:lang w:eastAsia="zh-CN"/>
        </w:rPr>
        <w:t>Dokumen-dokumen</w:t>
      </w:r>
    </w:p>
    <w:p>
      <w:pPr>
        <w:spacing w:line="240" w:lineRule="auto"/>
        <w:ind w:left="0" w:right="56" w:hanging="2"/>
        <w:jc w:val="both"/>
        <w:rPr>
          <w:sz w:val="23"/>
          <w:szCs w:val="23"/>
        </w:rPr>
      </w:pPr>
      <w:r>
        <w:rPr>
          <w:sz w:val="23"/>
          <w:szCs w:val="23"/>
          <w:lang w:val="id-ID"/>
        </w:rPr>
        <w:t xml:space="preserve">Undang-Undang Nomor </w:t>
      </w:r>
      <w:r>
        <w:rPr>
          <w:sz w:val="23"/>
          <w:szCs w:val="23"/>
        </w:rPr>
        <w:t>17 Tahun 2008.</w:t>
      </w:r>
    </w:p>
    <w:p>
      <w:pPr>
        <w:pStyle w:val="2"/>
        <w:spacing w:line="240" w:lineRule="auto"/>
        <w:rPr>
          <w:lang w:eastAsia="zh-CN"/>
        </w:rPr>
      </w:pPr>
    </w:p>
    <w:p>
      <w:pPr>
        <w:spacing w:line="240" w:lineRule="auto"/>
        <w:ind w:left="0" w:right="56" w:hanging="2"/>
        <w:jc w:val="both"/>
        <w:rPr>
          <w:color w:val="000000"/>
          <w:sz w:val="23"/>
          <w:szCs w:val="23"/>
          <w:lang w:eastAsia="zh-CN"/>
        </w:rPr>
      </w:pPr>
      <w:r>
        <w:rPr>
          <w:color w:val="000000"/>
          <w:sz w:val="23"/>
          <w:szCs w:val="23"/>
          <w:lang w:eastAsia="zh-CN"/>
        </w:rPr>
        <w:t xml:space="preserve">Peraturan Bupati Mahakam Ulu no 1 Tahun 2017 Tentang Subsidi Ongkos </w:t>
      </w:r>
    </w:p>
    <w:p>
      <w:pPr>
        <w:spacing w:line="240" w:lineRule="auto"/>
        <w:ind w:left="0" w:leftChars="0" w:right="56" w:firstLine="0" w:firstLineChars="0"/>
        <w:jc w:val="both"/>
        <w:rPr>
          <w:color w:val="000000"/>
          <w:sz w:val="23"/>
          <w:szCs w:val="23"/>
          <w:lang w:eastAsia="zh-CN"/>
        </w:rPr>
      </w:pPr>
      <w:r>
        <w:rPr>
          <w:color w:val="000000"/>
          <w:sz w:val="23"/>
          <w:szCs w:val="23"/>
          <w:lang w:eastAsia="zh-CN"/>
        </w:rPr>
        <w:t>Angkut Penumpang Transportasi Sungai.</w:t>
      </w:r>
    </w:p>
    <w:p>
      <w:pPr>
        <w:pStyle w:val="2"/>
        <w:spacing w:line="240" w:lineRule="auto"/>
        <w:rPr>
          <w:lang w:eastAsia="zh-CN"/>
        </w:rPr>
      </w:pPr>
    </w:p>
    <w:p>
      <w:pPr>
        <w:spacing w:line="240" w:lineRule="auto"/>
        <w:ind w:left="0" w:right="56" w:hanging="2"/>
        <w:jc w:val="both"/>
        <w:rPr>
          <w:color w:val="000000"/>
          <w:sz w:val="23"/>
          <w:szCs w:val="23"/>
          <w:lang w:eastAsia="zh-CN"/>
        </w:rPr>
      </w:pPr>
      <w:r>
        <w:rPr>
          <w:color w:val="000000"/>
          <w:sz w:val="23"/>
          <w:szCs w:val="23"/>
          <w:lang w:eastAsia="zh-CN"/>
        </w:rPr>
        <w:t>Peraturan Bupati Mahakam Ulu no 13 Tahun 2018 Tentang Penyediaan Biaya Angkut Bagi Penumpang Transportasi Sungai Yang Tidak Mampu.</w:t>
      </w:r>
    </w:p>
    <w:p>
      <w:pPr>
        <w:spacing w:line="240" w:lineRule="auto"/>
        <w:ind w:left="0" w:right="56" w:hanging="2"/>
        <w:jc w:val="both"/>
      </w:pPr>
    </w:p>
    <w:p>
      <w:pPr>
        <w:pStyle w:val="53"/>
        <w:suppressAutoHyphens w:val="0"/>
        <w:spacing w:line="240" w:lineRule="auto"/>
        <w:ind w:left="0" w:leftChars="0" w:right="56" w:firstLine="0" w:firstLineChars="0"/>
        <w:jc w:val="both"/>
        <w:textAlignment w:val="auto"/>
        <w:outlineLvl w:val="9"/>
        <w:rPr>
          <w:sz w:val="23"/>
          <w:szCs w:val="23"/>
        </w:rPr>
      </w:pPr>
    </w:p>
    <w:p>
      <w:pPr>
        <w:pStyle w:val="2"/>
        <w:ind w:firstLine="630"/>
        <w:jc w:val="both"/>
        <w:rPr>
          <w:sz w:val="23"/>
          <w:szCs w:val="23"/>
        </w:rPr>
      </w:pPr>
    </w:p>
    <w:p>
      <w:pPr>
        <w:pStyle w:val="2"/>
        <w:jc w:val="both"/>
        <w:rPr>
          <w:sz w:val="22"/>
          <w:szCs w:val="22"/>
        </w:rPr>
      </w:pPr>
    </w:p>
    <w:p>
      <w:pPr>
        <w:pStyle w:val="2"/>
        <w:jc w:val="center"/>
        <w:rPr>
          <w:sz w:val="22"/>
          <w:szCs w:val="22"/>
        </w:rPr>
      </w:pPr>
    </w:p>
    <w:p>
      <w:pPr>
        <w:pStyle w:val="2"/>
        <w:jc w:val="center"/>
        <w:rPr>
          <w:sz w:val="22"/>
          <w:szCs w:val="22"/>
        </w:rPr>
      </w:pPr>
    </w:p>
    <w:sectPr>
      <w:headerReference r:id="rId30" w:type="default"/>
      <w:footerReference r:id="rId31" w:type="default"/>
      <w:pgSz w:w="10206" w:h="14175"/>
      <w:pgMar w:top="629" w:right="1287" w:bottom="629" w:left="1332" w:header="851" w:footer="794" w:gutter="0"/>
      <w:pgNumType w:start="1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Arial MT">
    <w:altName w:val="Arial"/>
    <w:panose1 w:val="00000000000000000000"/>
    <w:charset w:val="01"/>
    <w:family w:val="swiss"/>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 xml:space="preserve">                                                                                                                       </w:t>
    </w:r>
    <w:r>
      <w:rPr>
        <w:rFonts w:hint="eastAsia" w:ascii="Arial" w:hAnsi="Arial" w:cs="Arial"/>
        <w:color w:val="000000"/>
        <w:sz w:val="20"/>
        <w:szCs w:val="20"/>
      </w:rPr>
      <w:t>52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 xml:space="preserve">                                                                                                                       </w:t>
    </w:r>
    <w:r>
      <w:rPr>
        <w:rFonts w:hint="eastAsia" w:ascii="Arial" w:hAnsi="Arial" w:cs="Arial"/>
        <w:color w:val="000000"/>
        <w:sz w:val="20"/>
        <w:szCs w:val="20"/>
      </w:rPr>
      <w:t>57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hint="eastAsia" w:ascii="Arial" w:hAnsi="Arial" w:cs="Arial"/>
        <w:color w:val="000000"/>
        <w:sz w:val="20"/>
        <w:szCs w:val="20"/>
      </w:rPr>
      <w:t>58</w:t>
    </w:r>
    <w:r>
      <w:rPr>
        <w:rFonts w:ascii="Arial" w:hAnsi="Arial" w:eastAsia="Arial" w:cs="Arial"/>
        <w:color w:val="000000"/>
        <w:sz w:val="20"/>
        <w:szCs w:val="20"/>
      </w:rPr>
      <w:tab/>
    </w:r>
    <w:r>
      <w:rPr>
        <w:rFonts w:ascii="Arial" w:hAnsi="Arial" w:eastAsia="Arial" w:cs="Arial"/>
        <w:color w:val="000000"/>
        <w:sz w:val="20"/>
        <w:szCs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 xml:space="preserve">                                                                                                                       </w:t>
    </w:r>
    <w:r>
      <w:rPr>
        <w:rFonts w:hint="eastAsia" w:ascii="Arial" w:hAnsi="Arial" w:cs="Arial"/>
        <w:color w:val="000000"/>
        <w:sz w:val="20"/>
        <w:szCs w:val="20"/>
      </w:rPr>
      <w:t>59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hint="eastAsia" w:ascii="Arial" w:hAnsi="Arial" w:cs="Arial"/>
        <w:color w:val="000000"/>
        <w:sz w:val="20"/>
        <w:szCs w:val="20"/>
      </w:rPr>
      <w:t>60</w:t>
    </w:r>
    <w:r>
      <w:rPr>
        <w:rFonts w:ascii="Arial" w:hAnsi="Arial" w:eastAsia="Arial" w:cs="Arial"/>
        <w:color w:val="000000"/>
        <w:sz w:val="20"/>
        <w:szCs w:val="20"/>
      </w:rPr>
      <w:tab/>
    </w:r>
    <w:r>
      <w:rPr>
        <w:rFonts w:ascii="Arial" w:hAnsi="Arial" w:eastAsia="Arial" w:cs="Arial"/>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eastAsia="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ascii="Arial" w:hAnsi="Arial" w:eastAsia="Arial" w:cs="Arial"/>
        <w:color w:val="000000"/>
        <w:sz w:val="20"/>
        <w:szCs w:val="20"/>
      </w:rPr>
    </w:pPr>
    <w:r>
      <w:rPr>
        <w:rFonts w:ascii="Arial" w:hAnsi="Arial" w:eastAsia="Arial" w:cs="Arial"/>
        <w:color w:val="000000"/>
        <w:sz w:val="20"/>
        <w:szCs w:val="20"/>
      </w:rPr>
      <w:fldChar w:fldCharType="begin"/>
    </w:r>
    <w:r>
      <w:rPr>
        <w:rFonts w:ascii="Arial" w:hAnsi="Arial" w:eastAsia="Arial" w:cs="Arial"/>
        <w:color w:val="000000"/>
        <w:sz w:val="20"/>
        <w:szCs w:val="20"/>
      </w:rPr>
      <w:instrText xml:space="preserve">PAGE</w:instrText>
    </w:r>
    <w:r>
      <w:rPr>
        <w:rFonts w:ascii="Arial" w:hAnsi="Arial" w:eastAsia="Arial" w:cs="Arial"/>
        <w:color w:val="000000"/>
        <w:sz w:val="20"/>
        <w:szCs w:val="20"/>
      </w:rPr>
      <w:fldChar w:fldCharType="separate"/>
    </w:r>
    <w:r>
      <w:rPr>
        <w:rFonts w:ascii="Arial" w:hAnsi="Arial" w:eastAsia="Arial" w:cs="Arial"/>
        <w:color w:val="000000"/>
        <w:sz w:val="20"/>
        <w:szCs w:val="20"/>
      </w:rPr>
      <w:t>2</w:t>
    </w:r>
    <w:r>
      <w:rPr>
        <w:rFonts w:ascii="Arial" w:hAnsi="Arial" w:eastAsia="Arial" w:cs="Arial"/>
        <w:color w:val="000000"/>
        <w:sz w:val="20"/>
        <w:szCs w:val="20"/>
      </w:rPr>
      <w:fldChar w:fldCharType="end"/>
    </w:r>
  </w:p>
  <w:p>
    <w:pPr>
      <w:pStyle w:val="2"/>
    </w:pPr>
  </w:p>
  <w:p>
    <w:pPr>
      <w:pStyle w:val="2"/>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left="0"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 xml:space="preserve">                                                                                                                       </w:t>
    </w:r>
    <w:r>
      <w:rPr>
        <w:rFonts w:hint="eastAsia" w:ascii="Arial" w:hAnsi="Arial" w:cs="Arial"/>
        <w:color w:val="000000"/>
        <w:sz w:val="20"/>
        <w:szCs w:val="20"/>
      </w:rPr>
      <w:t>51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hint="eastAsia" w:ascii="Arial" w:hAnsi="Arial" w:cs="Arial"/>
        <w:color w:val="000000"/>
        <w:sz w:val="20"/>
        <w:szCs w:val="20"/>
      </w:rPr>
      <w:t>52</w:t>
    </w:r>
    <w:r>
      <w:rPr>
        <w:rFonts w:ascii="Arial" w:hAnsi="Arial" w:eastAsia="Arial" w:cs="Arial"/>
        <w:color w:val="000000"/>
        <w:sz w:val="20"/>
        <w:szCs w:val="20"/>
      </w:rPr>
      <w:tab/>
    </w:r>
    <w:r>
      <w:rPr>
        <w:rFonts w:ascii="Arial" w:hAnsi="Arial" w:eastAsia="Arial" w:cs="Arial"/>
        <w:color w:val="000000"/>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 xml:space="preserve">                                                                                                                       </w:t>
    </w:r>
    <w:r>
      <w:rPr>
        <w:rFonts w:hint="eastAsia" w:ascii="Arial" w:hAnsi="Arial" w:cs="Arial"/>
        <w:color w:val="000000"/>
        <w:sz w:val="20"/>
        <w:szCs w:val="20"/>
      </w:rPr>
      <w:t>53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hint="eastAsia" w:ascii="Arial" w:hAnsi="Arial" w:cs="Arial"/>
        <w:color w:val="000000"/>
        <w:sz w:val="20"/>
        <w:szCs w:val="20"/>
      </w:rPr>
      <w:t>54</w:t>
    </w:r>
    <w:r>
      <w:rPr>
        <w:rFonts w:ascii="Arial" w:hAnsi="Arial" w:eastAsia="Arial" w:cs="Arial"/>
        <w:color w:val="000000"/>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 xml:space="preserve">                                                                                                                       </w:t>
    </w:r>
    <w:r>
      <w:rPr>
        <w:rFonts w:hint="eastAsia" w:ascii="Arial" w:hAnsi="Arial" w:cs="Arial"/>
        <w:color w:val="000000"/>
        <w:sz w:val="20"/>
        <w:szCs w:val="20"/>
      </w:rPr>
      <w:t>55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rPr>
        <w:rFonts w:ascii="Trebuchet MS" w:hAnsi="Trebuchet MS" w:cs="Trebuchet MS"/>
        <w:color w:val="000000"/>
        <w:sz w:val="20"/>
        <w:szCs w:val="20"/>
      </w:rPr>
    </w:pP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rPr>
        <w:rFonts w:hint="eastAsia" w:ascii="Arial" w:hAnsi="Arial" w:cs="Arial"/>
        <w:color w:val="000000"/>
        <w:sz w:val="20"/>
        <w:szCs w:val="20"/>
      </w:rPr>
    </w:pPr>
    <w:r>
      <w:rPr>
        <w:rFonts w:hint="eastAsia" w:ascii="Arial" w:hAnsi="Arial" w:cs="Arial"/>
        <w:color w:val="000000"/>
        <w:sz w:val="20"/>
        <w:szCs w:val="20"/>
      </w:rPr>
      <w:t>56</w:t>
    </w:r>
    <w:r>
      <w:rPr>
        <w:rFonts w:ascii="Arial" w:hAnsi="Arial" w:eastAsia="Arial" w:cs="Arial"/>
        <w:color w:val="00000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0" w:hanging="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jc w:val="right"/>
      <w:rPr>
        <w:rFonts w:ascii="Arial" w:hAnsi="Arial" w:cs="Arial"/>
        <w:color w:val="000000"/>
        <w:sz w:val="20"/>
        <w:szCs w:val="20"/>
      </w:rPr>
    </w:pPr>
    <w:r>
      <w:rPr>
        <w:rFonts w:hint="eastAsia" w:ascii="Arial" w:hAnsi="Arial" w:cs="Arial"/>
        <w:color w:val="000000"/>
        <w:sz w:val="20"/>
        <w:szCs w:val="20"/>
      </w:rPr>
      <w:t>Strategi Pengawasan Dinas Perhubungan dalam Pelaksanaan Program Penyedia Ongkos Ankut (POA) Jalur Sungai di Kabupaten Mahakam Ulu (Leri)</w:t>
    </w:r>
  </w:p>
  <w:p>
    <w:pPr>
      <w:pStyle w:val="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rPr>
        <w:rFonts w:ascii="Arial" w:hAnsi="Arial" w:cs="Arial"/>
        <w:color w:val="000000"/>
        <w:sz w:val="20"/>
        <w:szCs w:val="20"/>
      </w:rPr>
    </w:pPr>
    <w:r>
      <w:rPr>
        <w:rFonts w:hint="eastAsia" w:ascii="Arial" w:hAnsi="Arial" w:cs="Arial"/>
        <w:color w:val="000000"/>
        <w:sz w:val="20"/>
        <w:szCs w:val="20"/>
      </w:rPr>
      <w:t>eJorunal Ilmu Pemerintahan, Volume 11, Nomor 1, 2023: 51-60</w:t>
    </w:r>
  </w:p>
  <w:p>
    <w:pPr>
      <w:pStyle w:val="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jc w:val="right"/>
      <w:rPr>
        <w:rFonts w:ascii="Arial" w:hAnsi="Arial" w:cs="Arial"/>
        <w:color w:val="000000"/>
        <w:sz w:val="20"/>
        <w:szCs w:val="20"/>
      </w:rPr>
    </w:pPr>
    <w:r>
      <w:rPr>
        <w:rFonts w:hint="eastAsia" w:ascii="Arial" w:hAnsi="Arial" w:cs="Arial"/>
        <w:color w:val="000000"/>
        <w:sz w:val="20"/>
        <w:szCs w:val="20"/>
      </w:rPr>
      <w:t>Strategi Pengawasan Dinas Perhubungan dalam Pelaksanaan Program Penyedia Ongkos Ankut (POA) Jalur Sungai di Kabupaten Mahakam Ulu (Leri)</w:t>
    </w:r>
  </w:p>
  <w:p>
    <w:pPr>
      <w:pStyle w:val="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rPr>
        <w:rFonts w:ascii="Arial" w:hAnsi="Arial" w:cs="Arial"/>
        <w:color w:val="000000"/>
        <w:sz w:val="20"/>
        <w:szCs w:val="20"/>
      </w:rPr>
    </w:pPr>
    <w:r>
      <w:rPr>
        <w:rFonts w:hint="eastAsia" w:ascii="Arial" w:hAnsi="Arial" w:cs="Arial"/>
        <w:color w:val="000000"/>
        <w:sz w:val="20"/>
        <w:szCs w:val="20"/>
      </w:rPr>
      <w:t xml:space="preserve">eJorunal Ilmu Pemerintahan, </w:t>
    </w:r>
    <w:r>
      <w:rPr>
        <w:rFonts w:ascii="Arial" w:hAnsi="Arial" w:cs="Arial"/>
        <w:color w:val="000000"/>
        <w:sz w:val="20"/>
        <w:szCs w:val="20"/>
      </w:rPr>
      <w:t>Volume</w:t>
    </w:r>
    <w:r>
      <w:rPr>
        <w:rFonts w:hint="eastAsia" w:ascii="Arial" w:hAnsi="Arial" w:cs="Arial"/>
        <w:color w:val="000000"/>
        <w:sz w:val="20"/>
        <w:szCs w:val="20"/>
      </w:rPr>
      <w:t xml:space="preserve"> 11, Nomor 1, 2023: 51-60</w:t>
    </w:r>
  </w:p>
  <w:p>
    <w:pPr>
      <w:pStyle w:val="2"/>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jc w:val="right"/>
      <w:rPr>
        <w:rFonts w:ascii="Arial" w:hAnsi="Arial" w:cs="Arial"/>
        <w:color w:val="000000"/>
        <w:sz w:val="20"/>
        <w:szCs w:val="20"/>
      </w:rPr>
    </w:pPr>
    <w:r>
      <w:rPr>
        <w:rFonts w:hint="eastAsia" w:ascii="Arial" w:hAnsi="Arial" w:cs="Arial"/>
        <w:color w:val="000000"/>
        <w:sz w:val="20"/>
        <w:szCs w:val="20"/>
      </w:rPr>
      <w:t>Strategi Pengawasan Dinas Perhubungan dalam Pelaksanaan Program Penyedia Ongkos Ankut (POA) Jalur Sungai di Kabupaten Mahakam Ulu (Leri)</w:t>
    </w:r>
  </w:p>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ind w:right="13"/>
      <w:rPr>
        <w:rFonts w:ascii="Arial" w:hAnsi="Arial" w:eastAsia="Arial" w:cs="Arial"/>
        <w:color w:val="000000"/>
        <w:sz w:val="20"/>
        <w:szCs w:val="20"/>
      </w:rPr>
    </w:pPr>
    <w:r>
      <w:rPr>
        <w:rFonts w:ascii="Arial" w:hAnsi="Arial" w:eastAsia="Arial" w:cs="Arial"/>
        <w:color w:val="000000"/>
        <w:sz w:val="20"/>
        <w:szCs w:val="20"/>
      </w:rPr>
      <w:t>eJournal Administrasi Bisnis, Volume 7, Nomor 4, 2019</w:t>
    </w: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ind w:right="360"/>
      <w:rPr>
        <w:rFonts w:ascii="Trebuchet MS" w:hAnsi="Trebuchet MS" w:eastAsia="Trebuchet MS" w:cs="Trebuchet MS"/>
        <w:color w:val="000000"/>
        <w:sz w:val="20"/>
        <w:szCs w:val="20"/>
      </w:rPr>
    </w:pPr>
  </w:p>
  <w:p>
    <w:pPr>
      <w:pStyle w:val="2"/>
    </w:pPr>
  </w:p>
  <w:p>
    <w:pPr>
      <w:pStyle w:val="2"/>
    </w:pPr>
  </w:p>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1"/>
        <w:right w:val="none" w:color="auto" w:sz="0" w:space="0"/>
        <w:between w:val="none" w:color="auto" w:sz="0" w:space="0"/>
      </w:pBdr>
      <w:tabs>
        <w:tab w:val="center" w:pos="4153"/>
        <w:tab w:val="right" w:pos="8306"/>
      </w:tabs>
      <w:ind w:right="13"/>
      <w:rPr>
        <w:rFonts w:ascii="Arial" w:hAnsi="Arial" w:eastAsia="Arial" w:cs="Arial"/>
        <w:color w:val="000000"/>
        <w:sz w:val="20"/>
        <w:szCs w:val="20"/>
      </w:rPr>
    </w:pPr>
    <w:r>
      <w:rPr>
        <w:rFonts w:ascii="Arial" w:hAnsi="Arial" w:eastAsia="Arial" w:cs="Arial"/>
        <w:color w:val="000000"/>
        <w:sz w:val="20"/>
        <w:szCs w:val="20"/>
      </w:rPr>
      <w:t>eJournal Administrasi Bisnis, Volume 7, Nomor 4, 2019</w:t>
    </w:r>
  </w:p>
  <w:p>
    <w:pPr>
      <w:pStyle w:val="2"/>
      <w:pBdr>
        <w:top w:val="none" w:color="auto" w:sz="0" w:space="0"/>
        <w:left w:val="none" w:color="auto" w:sz="0" w:space="0"/>
        <w:bottom w:val="none" w:color="auto" w:sz="0" w:space="0"/>
        <w:right w:val="none" w:color="auto" w:sz="0" w:space="0"/>
        <w:between w:val="none" w:color="auto" w:sz="0" w:space="0"/>
      </w:pBdr>
      <w:tabs>
        <w:tab w:val="center" w:pos="4153"/>
        <w:tab w:val="right" w:pos="8306"/>
      </w:tabs>
      <w:ind w:right="360"/>
      <w:rPr>
        <w:rFonts w:ascii="Trebuchet MS" w:hAnsi="Trebuchet MS" w:eastAsia="Trebuchet MS" w:cs="Trebuchet MS"/>
        <w:color w:val="000000"/>
        <w:sz w:val="20"/>
        <w:szCs w:val="20"/>
      </w:rPr>
    </w:pPr>
  </w:p>
  <w:p>
    <w:pPr>
      <w:pStyle w:val="2"/>
    </w:pPr>
  </w:p>
  <w:p>
    <w:pPr>
      <w:pStyle w:val="2"/>
    </w:pPr>
  </w:p>
  <w:p>
    <w:pPr>
      <w:pStyle w:val="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jc w:val="right"/>
      <w:rPr>
        <w:rFonts w:ascii="Arial" w:hAnsi="Arial" w:cs="Arial"/>
        <w:color w:val="000000"/>
        <w:sz w:val="20"/>
        <w:szCs w:val="20"/>
      </w:rPr>
    </w:pPr>
    <w:r>
      <w:rPr>
        <w:rFonts w:hint="eastAsia" w:ascii="Arial" w:hAnsi="Arial" w:cs="Arial"/>
        <w:color w:val="000000"/>
        <w:sz w:val="20"/>
        <w:szCs w:val="20"/>
      </w:rPr>
      <w:t>Strategi Pengawasan Dinas Perhubungan dalam Pelaksanaan Program Penyedia Ongkos Ankut (POA) Jalur Sungai di Kabupaten Mahakam Ulu (Leri)</w:t>
    </w:r>
  </w:p>
  <w:p>
    <w:pPr>
      <w:pStyle w:val="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rPr>
        <w:rFonts w:ascii="Arial" w:hAnsi="Arial" w:cs="Arial"/>
        <w:color w:val="000000"/>
        <w:sz w:val="20"/>
        <w:szCs w:val="20"/>
      </w:rPr>
    </w:pPr>
    <w:r>
      <w:rPr>
        <w:rFonts w:hint="eastAsia" w:ascii="Arial" w:hAnsi="Arial" w:cs="Arial"/>
        <w:color w:val="000000"/>
        <w:sz w:val="20"/>
        <w:szCs w:val="20"/>
      </w:rPr>
      <w:t>eJorunal Ilmu Pemerintahan, Volume 11 Nomor 1 , 2023: 51-60</w:t>
    </w:r>
  </w:p>
  <w:p>
    <w:pPr>
      <w:pStyle w:val="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Arial" w:hAnsi="Arial" w:cs="Arial"/>
        <w:color w:val="000000"/>
        <w:sz w:val="20"/>
        <w:szCs w:val="20"/>
      </w:rPr>
    </w:pPr>
    <w:r>
      <w:rPr>
        <w:rFonts w:hint="eastAsia" w:ascii="Arial" w:hAnsi="Arial" w:cs="Arial"/>
        <w:color w:val="000000"/>
        <w:sz w:val="20"/>
        <w:szCs w:val="20"/>
      </w:rPr>
      <w:t>Strategi Pengawasan Dinas Perhubungan dalam Pelaksanaan Program Penyedia Ongkos Ankut (POA) Jalur Sungai di Kabupaten Mahakam Ulu (Leri)</w:t>
    </w:r>
  </w:p>
  <w:p>
    <w:pPr>
      <w:pStyle w:val="2"/>
      <w:jc w:val="right"/>
      <w:rPr>
        <w:rFonts w:ascii="Arial" w:hAnsi="Arial" w:cs="Arial"/>
        <w:color w:val="000000"/>
        <w:sz w:val="20"/>
        <w:szCs w:val="20"/>
      </w:rPr>
    </w:pPr>
    <w:r>
      <w:rPr>
        <w:rFonts w:ascii="Arial" w:hAnsi="Arial" w:eastAsia="Arial" w:cs="Arial"/>
        <w:color w:val="000000"/>
        <w:sz w:val="20"/>
        <w:szCs w:val="20"/>
      </w:rPr>
      <w:pict>
        <v:shape id="_x0000_s2049" o:spid="_x0000_s2049" o:spt="32" type="#_x0000_t32" style="position:absolute;left:0pt;margin-left:1.1pt;margin-top:3.9pt;height:0pt;width:378pt;z-index:251659264;mso-width-relative:page;mso-height-relative:page;" o:connectortype="straight" filled="f" coordsize="21600,21600">
          <v:path arrowok="t"/>
          <v:fill on="f" focussize="0,0"/>
          <v:stroke/>
          <v:imagedata o:title=""/>
          <o:lock v:ext="edi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0"/>
        <w:left w:val="none" w:color="auto" w:sz="0" w:space="0"/>
        <w:bottom w:val="single" w:color="000000" w:sz="6" w:space="2"/>
        <w:right w:val="none" w:color="auto" w:sz="0" w:space="0"/>
        <w:between w:val="none" w:color="auto" w:sz="0" w:space="0"/>
      </w:pBdr>
      <w:tabs>
        <w:tab w:val="center" w:pos="4153"/>
        <w:tab w:val="right" w:pos="8306"/>
      </w:tabs>
      <w:ind w:right="13"/>
      <w:rPr>
        <w:rFonts w:ascii="Arial" w:hAnsi="Arial" w:cs="Arial"/>
        <w:color w:val="000000"/>
        <w:sz w:val="20"/>
        <w:szCs w:val="20"/>
      </w:rPr>
    </w:pPr>
    <w:r>
      <w:rPr>
        <w:rFonts w:hint="eastAsia" w:ascii="Arial" w:hAnsi="Arial" w:cs="Arial"/>
        <w:color w:val="000000"/>
        <w:sz w:val="20"/>
        <w:szCs w:val="20"/>
      </w:rPr>
      <w:t>eJorunal Ilmu Pemerintahan,Volume 11, Nomor 1, 2023: 51-60</w:t>
    </w:r>
  </w:p>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5D099"/>
    <w:multiLevelType w:val="singleLevel"/>
    <w:tmpl w:val="ECA5D099"/>
    <w:lvl w:ilvl="0" w:tentative="0">
      <w:start w:val="13"/>
      <w:numFmt w:val="upperLetter"/>
      <w:suff w:val="space"/>
      <w:lvlText w:val="%1."/>
      <w:lvlJc w:val="left"/>
    </w:lvl>
  </w:abstractNum>
  <w:abstractNum w:abstractNumId="1">
    <w:nsid w:val="00EC0883"/>
    <w:multiLevelType w:val="multilevel"/>
    <w:tmpl w:val="00EC0883"/>
    <w:lvl w:ilvl="0" w:tentative="0">
      <w:start w:val="1"/>
      <w:numFmt w:val="decimal"/>
      <w:lvlText w:val="%1."/>
      <w:lvlJc w:val="left"/>
      <w:pPr>
        <w:ind w:left="476" w:hanging="360"/>
      </w:pPr>
      <w:rPr>
        <w:rFonts w:hint="default"/>
        <w:i w:val="0"/>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2">
    <w:nsid w:val="06260300"/>
    <w:multiLevelType w:val="multilevel"/>
    <w:tmpl w:val="06260300"/>
    <w:lvl w:ilvl="0" w:tentative="0">
      <w:start w:val="1"/>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3">
    <w:nsid w:val="0EE056D8"/>
    <w:multiLevelType w:val="multilevel"/>
    <w:tmpl w:val="0EE056D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4F207C5"/>
    <w:multiLevelType w:val="multilevel"/>
    <w:tmpl w:val="24F207C5"/>
    <w:lvl w:ilvl="0" w:tentative="0">
      <w:start w:val="1"/>
      <w:numFmt w:val="decimal"/>
      <w:lvlText w:val="%1."/>
      <w:lvlJc w:val="left"/>
      <w:pPr>
        <w:ind w:left="537" w:hanging="361"/>
      </w:pPr>
      <w:rPr>
        <w:rFonts w:hint="default" w:ascii="Times New Roman" w:hAnsi="Times New Roman" w:eastAsia="Times New Roman" w:cs="Times New Roman"/>
        <w:b/>
        <w:bCs/>
        <w:i/>
        <w:iCs/>
        <w:spacing w:val="0"/>
        <w:w w:val="102"/>
        <w:sz w:val="22"/>
        <w:szCs w:val="22"/>
        <w:lang w:eastAsia="en-US" w:bidi="ar-SA"/>
      </w:rPr>
    </w:lvl>
    <w:lvl w:ilvl="1" w:tentative="0">
      <w:start w:val="1"/>
      <w:numFmt w:val="lowerLetter"/>
      <w:lvlText w:val="%2."/>
      <w:lvlJc w:val="left"/>
      <w:pPr>
        <w:ind w:left="838" w:hanging="361"/>
      </w:pPr>
      <w:rPr>
        <w:rFonts w:hint="default"/>
        <w:spacing w:val="0"/>
        <w:w w:val="102"/>
        <w:lang w:eastAsia="en-US" w:bidi="ar-SA"/>
      </w:rPr>
    </w:lvl>
    <w:lvl w:ilvl="2" w:tentative="0">
      <w:start w:val="0"/>
      <w:numFmt w:val="bullet"/>
      <w:lvlText w:val="•"/>
      <w:lvlJc w:val="left"/>
      <w:pPr>
        <w:ind w:left="980" w:hanging="361"/>
      </w:pPr>
      <w:rPr>
        <w:rFonts w:hint="default"/>
        <w:lang w:eastAsia="en-US" w:bidi="ar-SA"/>
      </w:rPr>
    </w:lvl>
    <w:lvl w:ilvl="3" w:tentative="0">
      <w:start w:val="0"/>
      <w:numFmt w:val="bullet"/>
      <w:lvlText w:val="•"/>
      <w:lvlJc w:val="left"/>
      <w:pPr>
        <w:ind w:left="1842" w:hanging="361"/>
      </w:pPr>
      <w:rPr>
        <w:rFonts w:hint="default"/>
        <w:lang w:eastAsia="en-US" w:bidi="ar-SA"/>
      </w:rPr>
    </w:lvl>
    <w:lvl w:ilvl="4" w:tentative="0">
      <w:start w:val="0"/>
      <w:numFmt w:val="bullet"/>
      <w:lvlText w:val="•"/>
      <w:lvlJc w:val="left"/>
      <w:pPr>
        <w:ind w:left="2705" w:hanging="361"/>
      </w:pPr>
      <w:rPr>
        <w:rFonts w:hint="default"/>
        <w:lang w:eastAsia="en-US" w:bidi="ar-SA"/>
      </w:rPr>
    </w:lvl>
    <w:lvl w:ilvl="5" w:tentative="0">
      <w:start w:val="0"/>
      <w:numFmt w:val="bullet"/>
      <w:lvlText w:val="•"/>
      <w:lvlJc w:val="left"/>
      <w:pPr>
        <w:ind w:left="3567" w:hanging="361"/>
      </w:pPr>
      <w:rPr>
        <w:rFonts w:hint="default"/>
        <w:lang w:eastAsia="en-US" w:bidi="ar-SA"/>
      </w:rPr>
    </w:lvl>
    <w:lvl w:ilvl="6" w:tentative="0">
      <w:start w:val="0"/>
      <w:numFmt w:val="bullet"/>
      <w:lvlText w:val="•"/>
      <w:lvlJc w:val="left"/>
      <w:pPr>
        <w:ind w:left="4430" w:hanging="361"/>
      </w:pPr>
      <w:rPr>
        <w:rFonts w:hint="default"/>
        <w:lang w:eastAsia="en-US" w:bidi="ar-SA"/>
      </w:rPr>
    </w:lvl>
    <w:lvl w:ilvl="7" w:tentative="0">
      <w:start w:val="0"/>
      <w:numFmt w:val="bullet"/>
      <w:lvlText w:val="•"/>
      <w:lvlJc w:val="left"/>
      <w:pPr>
        <w:ind w:left="5292" w:hanging="361"/>
      </w:pPr>
      <w:rPr>
        <w:rFonts w:hint="default"/>
        <w:lang w:eastAsia="en-US" w:bidi="ar-SA"/>
      </w:rPr>
    </w:lvl>
    <w:lvl w:ilvl="8" w:tentative="0">
      <w:start w:val="0"/>
      <w:numFmt w:val="bullet"/>
      <w:lvlText w:val="•"/>
      <w:lvlJc w:val="left"/>
      <w:pPr>
        <w:ind w:left="6155" w:hanging="361"/>
      </w:pPr>
      <w:rPr>
        <w:rFonts w:hint="default"/>
        <w:lang w:eastAsia="en-US" w:bidi="ar-SA"/>
      </w:rPr>
    </w:lvl>
  </w:abstractNum>
  <w:abstractNum w:abstractNumId="5">
    <w:nsid w:val="3BF565E4"/>
    <w:multiLevelType w:val="multilevel"/>
    <w:tmpl w:val="3BF565E4"/>
    <w:lvl w:ilvl="0" w:tentative="0">
      <w:start w:val="1"/>
      <w:numFmt w:val="lowerLetter"/>
      <w:lvlText w:val="%1."/>
      <w:lvlJc w:val="left"/>
      <w:pPr>
        <w:ind w:left="1170" w:hanging="360"/>
      </w:pPr>
    </w:lvl>
    <w:lvl w:ilvl="1" w:tentative="0">
      <w:start w:val="1"/>
      <w:numFmt w:val="lowerLetter"/>
      <w:lvlText w:val="%2."/>
      <w:lvlJc w:val="left"/>
      <w:pPr>
        <w:ind w:left="1890" w:hanging="360"/>
      </w:pPr>
    </w:lvl>
    <w:lvl w:ilvl="2" w:tentative="0">
      <w:start w:val="1"/>
      <w:numFmt w:val="lowerRoman"/>
      <w:lvlText w:val="%3."/>
      <w:lvlJc w:val="right"/>
      <w:pPr>
        <w:ind w:left="2610" w:hanging="180"/>
      </w:pPr>
    </w:lvl>
    <w:lvl w:ilvl="3" w:tentative="0">
      <w:start w:val="1"/>
      <w:numFmt w:val="decimal"/>
      <w:lvlText w:val="%4."/>
      <w:lvlJc w:val="left"/>
      <w:pPr>
        <w:ind w:left="3330" w:hanging="360"/>
      </w:pPr>
    </w:lvl>
    <w:lvl w:ilvl="4" w:tentative="0">
      <w:start w:val="1"/>
      <w:numFmt w:val="lowerLetter"/>
      <w:lvlText w:val="%5."/>
      <w:lvlJc w:val="left"/>
      <w:pPr>
        <w:ind w:left="4050" w:hanging="360"/>
      </w:pPr>
    </w:lvl>
    <w:lvl w:ilvl="5" w:tentative="0">
      <w:start w:val="1"/>
      <w:numFmt w:val="lowerRoman"/>
      <w:lvlText w:val="%6."/>
      <w:lvlJc w:val="right"/>
      <w:pPr>
        <w:ind w:left="4770" w:hanging="180"/>
      </w:pPr>
    </w:lvl>
    <w:lvl w:ilvl="6" w:tentative="0">
      <w:start w:val="1"/>
      <w:numFmt w:val="decimal"/>
      <w:lvlText w:val="%7."/>
      <w:lvlJc w:val="left"/>
      <w:pPr>
        <w:ind w:left="5490" w:hanging="360"/>
      </w:pPr>
    </w:lvl>
    <w:lvl w:ilvl="7" w:tentative="0">
      <w:start w:val="1"/>
      <w:numFmt w:val="lowerLetter"/>
      <w:lvlText w:val="%8."/>
      <w:lvlJc w:val="left"/>
      <w:pPr>
        <w:ind w:left="6210" w:hanging="360"/>
      </w:pPr>
    </w:lvl>
    <w:lvl w:ilvl="8" w:tentative="0">
      <w:start w:val="1"/>
      <w:numFmt w:val="lowerRoman"/>
      <w:lvlText w:val="%9."/>
      <w:lvlJc w:val="right"/>
      <w:pPr>
        <w:ind w:left="6930" w:hanging="180"/>
      </w:pPr>
    </w:lvl>
  </w:abstractNum>
  <w:abstractNum w:abstractNumId="6">
    <w:nsid w:val="477B6AC6"/>
    <w:multiLevelType w:val="multilevel"/>
    <w:tmpl w:val="477B6AC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6A6403"/>
    <w:multiLevelType w:val="multilevel"/>
    <w:tmpl w:val="596A6403"/>
    <w:lvl w:ilvl="0" w:tentative="0">
      <w:start w:val="1"/>
      <w:numFmt w:val="decimal"/>
      <w:lvlText w:val="%1."/>
      <w:lvlJc w:val="left"/>
      <w:pPr>
        <w:tabs>
          <w:tab w:val="left" w:pos="425"/>
        </w:tabs>
        <w:ind w:left="425" w:hanging="425"/>
      </w:pPr>
      <w:rPr>
        <w:rFonts w:hint="default"/>
      </w:rPr>
    </w:lvl>
    <w:lvl w:ilvl="1" w:tentative="0">
      <w:start w:val="1"/>
      <w:numFmt w:val="decimal"/>
      <w:isLgl/>
      <w:lvlText w:val="%1.%2"/>
      <w:lvlJc w:val="left"/>
      <w:pPr>
        <w:ind w:left="834" w:hanging="480"/>
      </w:pPr>
      <w:rPr>
        <w:rFonts w:hint="default"/>
      </w:rPr>
    </w:lvl>
    <w:lvl w:ilvl="2" w:tentative="0">
      <w:start w:val="4"/>
      <w:numFmt w:val="decimal"/>
      <w:isLgl/>
      <w:lvlText w:val="%1.%2.%3"/>
      <w:lvlJc w:val="left"/>
      <w:pPr>
        <w:ind w:left="1428" w:hanging="720"/>
      </w:pPr>
      <w:rPr>
        <w:rFonts w:hint="default"/>
      </w:rPr>
    </w:lvl>
    <w:lvl w:ilvl="3" w:tentative="0">
      <w:start w:val="1"/>
      <w:numFmt w:val="decimal"/>
      <w:isLgl/>
      <w:lvlText w:val="%1.%2.%3.%4"/>
      <w:lvlJc w:val="left"/>
      <w:pPr>
        <w:ind w:left="1782" w:hanging="720"/>
      </w:pPr>
      <w:rPr>
        <w:rFonts w:hint="default"/>
      </w:rPr>
    </w:lvl>
    <w:lvl w:ilvl="4" w:tentative="0">
      <w:start w:val="1"/>
      <w:numFmt w:val="decimal"/>
      <w:isLgl/>
      <w:lvlText w:val="%1.%2.%3.%4.%5"/>
      <w:lvlJc w:val="left"/>
      <w:pPr>
        <w:ind w:left="2496" w:hanging="1080"/>
      </w:pPr>
      <w:rPr>
        <w:rFonts w:hint="default"/>
      </w:rPr>
    </w:lvl>
    <w:lvl w:ilvl="5" w:tentative="0">
      <w:start w:val="1"/>
      <w:numFmt w:val="decimal"/>
      <w:isLgl/>
      <w:lvlText w:val="%1.%2.%3.%4.%5.%6"/>
      <w:lvlJc w:val="left"/>
      <w:pPr>
        <w:ind w:left="2850" w:hanging="1080"/>
      </w:pPr>
      <w:rPr>
        <w:rFonts w:hint="default"/>
      </w:rPr>
    </w:lvl>
    <w:lvl w:ilvl="6" w:tentative="0">
      <w:start w:val="1"/>
      <w:numFmt w:val="decimal"/>
      <w:isLgl/>
      <w:lvlText w:val="%1.%2.%3.%4.%5.%6.%7"/>
      <w:lvlJc w:val="left"/>
      <w:pPr>
        <w:ind w:left="3564" w:hanging="1440"/>
      </w:pPr>
      <w:rPr>
        <w:rFonts w:hint="default"/>
      </w:rPr>
    </w:lvl>
    <w:lvl w:ilvl="7" w:tentative="0">
      <w:start w:val="1"/>
      <w:numFmt w:val="decimal"/>
      <w:isLgl/>
      <w:lvlText w:val="%1.%2.%3.%4.%5.%6.%7.%8"/>
      <w:lvlJc w:val="left"/>
      <w:pPr>
        <w:ind w:left="3918" w:hanging="1440"/>
      </w:pPr>
      <w:rPr>
        <w:rFonts w:hint="default"/>
      </w:rPr>
    </w:lvl>
    <w:lvl w:ilvl="8" w:tentative="0">
      <w:start w:val="1"/>
      <w:numFmt w:val="decimal"/>
      <w:isLgl/>
      <w:lvlText w:val="%1.%2.%3.%4.%5.%6.%7.%8.%9"/>
      <w:lvlJc w:val="left"/>
      <w:pPr>
        <w:ind w:left="4632" w:hanging="1800"/>
      </w:pPr>
      <w:rPr>
        <w:rFonts w:hint="default"/>
      </w:rPr>
    </w:lvl>
  </w:abstractNum>
  <w:abstractNum w:abstractNumId="8">
    <w:nsid w:val="6242434E"/>
    <w:multiLevelType w:val="multilevel"/>
    <w:tmpl w:val="6242434E"/>
    <w:lvl w:ilvl="0" w:tentative="0">
      <w:start w:val="1"/>
      <w:numFmt w:val="decimal"/>
      <w:lvlText w:val="%1."/>
      <w:lvlJc w:val="left"/>
      <w:pPr>
        <w:ind w:left="477" w:hanging="361"/>
      </w:pPr>
      <w:rPr>
        <w:rFonts w:hint="default" w:ascii="Times New Roman" w:hAnsi="Times New Roman" w:eastAsia="Times New Roman" w:cs="Times New Roman"/>
        <w:spacing w:val="-8"/>
        <w:w w:val="102"/>
        <w:sz w:val="22"/>
        <w:szCs w:val="22"/>
        <w:lang w:eastAsia="en-US" w:bidi="ar-SA"/>
      </w:rPr>
    </w:lvl>
    <w:lvl w:ilvl="1" w:tentative="0">
      <w:start w:val="1"/>
      <w:numFmt w:val="lowerLetter"/>
      <w:lvlText w:val="%2."/>
      <w:lvlJc w:val="left"/>
      <w:pPr>
        <w:ind w:left="838" w:hanging="361"/>
      </w:pPr>
      <w:rPr>
        <w:rFonts w:hint="default" w:ascii="Times New Roman" w:hAnsi="Times New Roman" w:eastAsia="Times New Roman" w:cs="Times New Roman"/>
        <w:spacing w:val="0"/>
        <w:w w:val="102"/>
        <w:sz w:val="22"/>
        <w:szCs w:val="22"/>
        <w:lang w:eastAsia="en-US" w:bidi="ar-SA"/>
      </w:rPr>
    </w:lvl>
    <w:lvl w:ilvl="2" w:tentative="0">
      <w:start w:val="1"/>
      <w:numFmt w:val="decimal"/>
      <w:lvlText w:val="%3."/>
      <w:lvlJc w:val="left"/>
      <w:pPr>
        <w:ind w:left="1183" w:hanging="361"/>
      </w:pPr>
      <w:rPr>
        <w:rFonts w:hint="default" w:ascii="Times New Roman" w:hAnsi="Times New Roman" w:eastAsia="Times New Roman" w:cs="Times New Roman"/>
        <w:spacing w:val="-8"/>
        <w:w w:val="102"/>
        <w:sz w:val="22"/>
        <w:szCs w:val="22"/>
        <w:lang w:eastAsia="en-US" w:bidi="ar-SA"/>
      </w:rPr>
    </w:lvl>
    <w:lvl w:ilvl="3" w:tentative="0">
      <w:start w:val="0"/>
      <w:numFmt w:val="bullet"/>
      <w:lvlText w:val="•"/>
      <w:lvlJc w:val="left"/>
      <w:pPr>
        <w:ind w:left="1200" w:hanging="361"/>
      </w:pPr>
      <w:rPr>
        <w:rFonts w:hint="default"/>
        <w:lang w:eastAsia="en-US" w:bidi="ar-SA"/>
      </w:rPr>
    </w:lvl>
    <w:lvl w:ilvl="4" w:tentative="0">
      <w:start w:val="0"/>
      <w:numFmt w:val="bullet"/>
      <w:lvlText w:val="•"/>
      <w:lvlJc w:val="left"/>
      <w:pPr>
        <w:ind w:left="2154" w:hanging="361"/>
      </w:pPr>
      <w:rPr>
        <w:rFonts w:hint="default"/>
        <w:lang w:eastAsia="en-US" w:bidi="ar-SA"/>
      </w:rPr>
    </w:lvl>
    <w:lvl w:ilvl="5" w:tentative="0">
      <w:start w:val="0"/>
      <w:numFmt w:val="bullet"/>
      <w:lvlText w:val="•"/>
      <w:lvlJc w:val="left"/>
      <w:pPr>
        <w:ind w:left="3108" w:hanging="361"/>
      </w:pPr>
      <w:rPr>
        <w:rFonts w:hint="default"/>
        <w:lang w:eastAsia="en-US" w:bidi="ar-SA"/>
      </w:rPr>
    </w:lvl>
    <w:lvl w:ilvl="6" w:tentative="0">
      <w:start w:val="0"/>
      <w:numFmt w:val="bullet"/>
      <w:lvlText w:val="•"/>
      <w:lvlJc w:val="left"/>
      <w:pPr>
        <w:ind w:left="4062" w:hanging="361"/>
      </w:pPr>
      <w:rPr>
        <w:rFonts w:hint="default"/>
        <w:lang w:eastAsia="en-US" w:bidi="ar-SA"/>
      </w:rPr>
    </w:lvl>
    <w:lvl w:ilvl="7" w:tentative="0">
      <w:start w:val="0"/>
      <w:numFmt w:val="bullet"/>
      <w:lvlText w:val="•"/>
      <w:lvlJc w:val="left"/>
      <w:pPr>
        <w:ind w:left="5017" w:hanging="361"/>
      </w:pPr>
      <w:rPr>
        <w:rFonts w:hint="default"/>
        <w:lang w:eastAsia="en-US" w:bidi="ar-SA"/>
      </w:rPr>
    </w:lvl>
    <w:lvl w:ilvl="8" w:tentative="0">
      <w:start w:val="0"/>
      <w:numFmt w:val="bullet"/>
      <w:lvlText w:val="•"/>
      <w:lvlJc w:val="left"/>
      <w:pPr>
        <w:ind w:left="5971" w:hanging="361"/>
      </w:pPr>
      <w:rPr>
        <w:rFonts w:hint="default"/>
        <w:lang w:eastAsia="en-US" w:bidi="ar-SA"/>
      </w:rPr>
    </w:lvl>
  </w:abstractNum>
  <w:num w:numId="1">
    <w:abstractNumId w:val="7"/>
  </w:num>
  <w:num w:numId="2">
    <w:abstractNumId w:val="5"/>
  </w:num>
  <w:num w:numId="3">
    <w:abstractNumId w:val="6"/>
  </w:num>
  <w:num w:numId="4">
    <w:abstractNumId w:val="1"/>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characterSpacingControl w:val="doNotCompress"/>
  <w:hdrShapeDefaults>
    <o:shapelayout v:ext="edit">
      <o:idmap v:ext="edit" data="2"/>
      <o:rules v:ext="edit">
        <o:r id="V:Rule2" type="connector" idref="#_x0000_s2049"/>
      </o:rules>
    </o:shapelayout>
  </w:hdrShapeDefaults>
  <w:footnotePr>
    <w:footnote w:id="0"/>
    <w:footnote w:id="1"/>
  </w:footnotePr>
  <w:endnotePr>
    <w:endnote w:id="0"/>
    <w:endnote w:id="1"/>
  </w:endnotePr>
  <w:compat>
    <w:compatSetting w:name="compatibilityMode" w:uri="http://schemas.microsoft.com/office/word" w:val="12"/>
  </w:compat>
  <w:rsids>
    <w:rsidRoot w:val="00BF6C14"/>
    <w:rsid w:val="000759A9"/>
    <w:rsid w:val="001B21D6"/>
    <w:rsid w:val="002922A4"/>
    <w:rsid w:val="002E3638"/>
    <w:rsid w:val="003B3BCD"/>
    <w:rsid w:val="003E47AB"/>
    <w:rsid w:val="00407C6B"/>
    <w:rsid w:val="00606581"/>
    <w:rsid w:val="00746382"/>
    <w:rsid w:val="00785833"/>
    <w:rsid w:val="007E361B"/>
    <w:rsid w:val="009B2A83"/>
    <w:rsid w:val="00A44BC0"/>
    <w:rsid w:val="00B06EE2"/>
    <w:rsid w:val="00BC18B1"/>
    <w:rsid w:val="00BF6C14"/>
    <w:rsid w:val="00DA3C12"/>
    <w:rsid w:val="00DB02BF"/>
    <w:rsid w:val="00F00B52"/>
    <w:rsid w:val="00F51E29"/>
    <w:rsid w:val="7A3A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semiHidden="0"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suppressAutoHyphens/>
      <w:spacing w:line="1" w:lineRule="atLeast"/>
      <w:ind w:left="-1" w:leftChars="-1" w:hanging="1" w:hangingChars="1"/>
      <w:textAlignment w:val="top"/>
      <w:outlineLvl w:val="0"/>
    </w:pPr>
    <w:rPr>
      <w:rFonts w:ascii="Times New Roman" w:hAnsi="Times New Roman" w:cs="Times New Roman" w:eastAsiaTheme="minorEastAsia"/>
      <w:position w:val="-1"/>
      <w:sz w:val="24"/>
      <w:szCs w:val="24"/>
      <w:lang w:val="en-US" w:eastAsia="en-US" w:bidi="ar-SA"/>
    </w:rPr>
  </w:style>
  <w:style w:type="paragraph" w:styleId="3">
    <w:name w:val="heading 1"/>
    <w:basedOn w:val="1"/>
    <w:next w:val="1"/>
    <w:uiPriority w:val="0"/>
    <w:pPr>
      <w:keepNext/>
      <w:jc w:val="center"/>
    </w:pPr>
    <w:rPr>
      <w:b/>
      <w:bCs/>
    </w:rPr>
  </w:style>
  <w:style w:type="paragraph" w:styleId="4">
    <w:name w:val="heading 2"/>
    <w:basedOn w:val="1"/>
    <w:next w:val="1"/>
    <w:uiPriority w:val="0"/>
    <w:pPr>
      <w:keepNext/>
      <w:spacing w:before="240" w:after="60"/>
      <w:outlineLvl w:val="1"/>
    </w:pPr>
    <w:rPr>
      <w:rFonts w:ascii="Arial" w:hAnsi="Arial" w:cs="Arial"/>
      <w:b/>
      <w:bCs/>
      <w:i/>
      <w:iCs/>
      <w:sz w:val="28"/>
      <w:szCs w:val="28"/>
    </w:rPr>
  </w:style>
  <w:style w:type="paragraph" w:styleId="5">
    <w:name w:val="heading 3"/>
    <w:basedOn w:val="1"/>
    <w:next w:val="1"/>
    <w:uiPriority w:val="0"/>
    <w:pPr>
      <w:keepNext/>
      <w:jc w:val="center"/>
      <w:outlineLvl w:val="2"/>
    </w:pPr>
    <w:rPr>
      <w:b/>
      <w:bCs/>
      <w:sz w:val="36"/>
    </w:rPr>
  </w:style>
  <w:style w:type="paragraph" w:styleId="6">
    <w:name w:val="heading 4"/>
    <w:basedOn w:val="1"/>
    <w:next w:val="1"/>
    <w:uiPriority w:val="0"/>
    <w:pPr>
      <w:keepNext/>
      <w:jc w:val="center"/>
      <w:outlineLvl w:val="3"/>
    </w:pPr>
    <w:rPr>
      <w:b/>
      <w:bCs/>
      <w:sz w:val="48"/>
    </w:rPr>
  </w:style>
  <w:style w:type="paragraph" w:styleId="7">
    <w:name w:val="heading 5"/>
    <w:basedOn w:val="1"/>
    <w:next w:val="1"/>
    <w:uiPriority w:val="0"/>
    <w:pPr>
      <w:spacing w:before="240" w:after="60"/>
      <w:outlineLvl w:val="4"/>
    </w:pPr>
    <w:rPr>
      <w:b/>
      <w:bCs/>
      <w:i/>
      <w:iCs/>
      <w:sz w:val="26"/>
      <w:szCs w:val="26"/>
    </w:rPr>
  </w:style>
  <w:style w:type="paragraph" w:styleId="8">
    <w:name w:val="heading 6"/>
    <w:basedOn w:val="1"/>
    <w:next w:val="1"/>
    <w:uiPriority w:val="0"/>
    <w:pPr>
      <w:keepNext/>
      <w:outlineLvl w:val="5"/>
    </w:pPr>
    <w:rPr>
      <w:b/>
      <w:bCs/>
    </w:rPr>
  </w:style>
  <w:style w:type="paragraph" w:styleId="9">
    <w:name w:val="heading 7"/>
    <w:basedOn w:val="1"/>
    <w:next w:val="1"/>
    <w:uiPriority w:val="0"/>
    <w:pPr>
      <w:keepNext/>
      <w:jc w:val="center"/>
      <w:outlineLvl w:val="6"/>
    </w:pPr>
    <w:rPr>
      <w:b/>
      <w:bCs/>
      <w:sz w:val="40"/>
    </w:rPr>
  </w:style>
  <w:style w:type="paragraph" w:styleId="10">
    <w:name w:val="heading 8"/>
    <w:basedOn w:val="1"/>
    <w:next w:val="1"/>
    <w:uiPriority w:val="0"/>
    <w:pPr>
      <w:keepNext/>
      <w:jc w:val="center"/>
      <w:outlineLvl w:val="7"/>
    </w:pPr>
    <w:rPr>
      <w:b/>
      <w:bCs/>
      <w:sz w:val="32"/>
    </w:rPr>
  </w:style>
  <w:style w:type="paragraph" w:styleId="11">
    <w:name w:val="heading 9"/>
    <w:basedOn w:val="1"/>
    <w:next w:val="1"/>
    <w:uiPriority w:val="0"/>
    <w:pPr>
      <w:keepNext/>
      <w:jc w:val="center"/>
      <w:outlineLvl w:val="8"/>
    </w:pPr>
    <w:rPr>
      <w:b/>
      <w:bCs/>
      <w:sz w:val="28"/>
    </w:r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
    <w:uiPriority w:val="0"/>
    <w:rPr>
      <w:rFonts w:ascii="Times New Roman" w:hAnsi="Times New Roman" w:cs="Times New Roman" w:eastAsiaTheme="minorEastAsia"/>
      <w:sz w:val="24"/>
      <w:szCs w:val="24"/>
      <w:lang w:val="en-US" w:eastAsia="zh-CN" w:bidi="ar-SA"/>
    </w:rPr>
  </w:style>
  <w:style w:type="paragraph" w:styleId="14">
    <w:name w:val="Balloon Text"/>
    <w:basedOn w:val="1"/>
    <w:uiPriority w:val="0"/>
    <w:rPr>
      <w:rFonts w:ascii="Tahoma" w:hAnsi="Tahoma" w:cs="Tahoma"/>
      <w:sz w:val="16"/>
      <w:szCs w:val="16"/>
    </w:rPr>
  </w:style>
  <w:style w:type="paragraph" w:styleId="15">
    <w:name w:val="Block Text"/>
    <w:basedOn w:val="1"/>
    <w:uiPriority w:val="0"/>
    <w:pPr>
      <w:ind w:left="851" w:right="-432" w:firstLine="567"/>
      <w:jc w:val="both"/>
    </w:pPr>
    <w:rPr>
      <w:szCs w:val="20"/>
    </w:rPr>
  </w:style>
  <w:style w:type="paragraph" w:styleId="16">
    <w:name w:val="Body Text"/>
    <w:basedOn w:val="1"/>
    <w:uiPriority w:val="0"/>
    <w:pPr>
      <w:jc w:val="both"/>
    </w:pPr>
  </w:style>
  <w:style w:type="paragraph" w:styleId="17">
    <w:name w:val="Body Text 2"/>
    <w:basedOn w:val="1"/>
    <w:uiPriority w:val="0"/>
    <w:rPr>
      <w:rFonts w:ascii="Arial" w:hAnsi="Arial" w:cs="Arial"/>
      <w:b/>
      <w:bCs/>
    </w:rPr>
  </w:style>
  <w:style w:type="paragraph" w:styleId="18">
    <w:name w:val="Body Text 3"/>
    <w:basedOn w:val="1"/>
    <w:uiPriority w:val="0"/>
    <w:pPr>
      <w:jc w:val="center"/>
    </w:pPr>
    <w:rPr>
      <w:b/>
      <w:bCs/>
      <w:sz w:val="36"/>
    </w:rPr>
  </w:style>
  <w:style w:type="paragraph" w:styleId="19">
    <w:name w:val="Body Text Indent"/>
    <w:basedOn w:val="1"/>
    <w:uiPriority w:val="0"/>
    <w:pPr>
      <w:spacing w:after="120"/>
      <w:ind w:left="360"/>
    </w:pPr>
  </w:style>
  <w:style w:type="paragraph" w:styleId="20">
    <w:name w:val="Body Text Indent 2"/>
    <w:basedOn w:val="1"/>
    <w:uiPriority w:val="0"/>
    <w:pPr>
      <w:ind w:firstLine="720"/>
      <w:jc w:val="both"/>
    </w:pPr>
  </w:style>
  <w:style w:type="paragraph" w:styleId="21">
    <w:name w:val="Body Text Indent 3"/>
    <w:basedOn w:val="1"/>
    <w:uiPriority w:val="0"/>
    <w:pPr>
      <w:ind w:firstLine="720"/>
      <w:jc w:val="both"/>
    </w:pPr>
    <w:rPr>
      <w:rFonts w:ascii="Arial" w:hAnsi="Arial" w:cs="Arial"/>
      <w:sz w:val="20"/>
    </w:rPr>
  </w:style>
  <w:style w:type="paragraph" w:styleId="22">
    <w:name w:val="caption"/>
    <w:basedOn w:val="1"/>
    <w:next w:val="1"/>
    <w:uiPriority w:val="0"/>
    <w:pPr>
      <w:spacing w:before="120" w:after="120"/>
    </w:pPr>
    <w:rPr>
      <w:b/>
      <w:bCs/>
      <w:sz w:val="20"/>
      <w:szCs w:val="20"/>
    </w:rPr>
  </w:style>
  <w:style w:type="character" w:styleId="23">
    <w:name w:val="Emphasis"/>
    <w:uiPriority w:val="0"/>
    <w:rPr>
      <w:i/>
      <w:iCs/>
      <w:w w:val="100"/>
      <w:position w:val="-1"/>
      <w:vertAlign w:val="baseline"/>
      <w:cs w:val="0"/>
    </w:rPr>
  </w:style>
  <w:style w:type="character" w:styleId="24">
    <w:name w:val="FollowedHyperlink"/>
    <w:uiPriority w:val="0"/>
    <w:rPr>
      <w:color w:val="800080"/>
      <w:w w:val="100"/>
      <w:position w:val="-1"/>
      <w:u w:val="single"/>
      <w:vertAlign w:val="baseline"/>
      <w:cs w:val="0"/>
    </w:rPr>
  </w:style>
  <w:style w:type="paragraph" w:styleId="25">
    <w:name w:val="footer"/>
    <w:basedOn w:val="1"/>
    <w:uiPriority w:val="0"/>
    <w:pPr>
      <w:tabs>
        <w:tab w:val="center" w:pos="4153"/>
        <w:tab w:val="right" w:pos="8306"/>
      </w:tabs>
    </w:pPr>
  </w:style>
  <w:style w:type="character" w:styleId="26">
    <w:name w:val="footnote reference"/>
    <w:uiPriority w:val="0"/>
    <w:rPr>
      <w:w w:val="100"/>
      <w:position w:val="-1"/>
      <w:vertAlign w:val="superscript"/>
      <w:cs w:val="0"/>
    </w:rPr>
  </w:style>
  <w:style w:type="paragraph" w:styleId="27">
    <w:name w:val="footnote text"/>
    <w:basedOn w:val="1"/>
    <w:uiPriority w:val="0"/>
    <w:rPr>
      <w:sz w:val="20"/>
      <w:szCs w:val="20"/>
      <w:lang w:val="en-GB"/>
    </w:rPr>
  </w:style>
  <w:style w:type="paragraph" w:styleId="28">
    <w:name w:val="header"/>
    <w:basedOn w:val="1"/>
    <w:uiPriority w:val="0"/>
    <w:pPr>
      <w:tabs>
        <w:tab w:val="center" w:pos="4153"/>
        <w:tab w:val="right" w:pos="8306"/>
      </w:tabs>
    </w:pPr>
  </w:style>
  <w:style w:type="character" w:styleId="29">
    <w:name w:val="Hyperlink"/>
    <w:uiPriority w:val="0"/>
    <w:rPr>
      <w:color w:val="0000FF"/>
      <w:w w:val="100"/>
      <w:position w:val="-1"/>
      <w:u w:val="single"/>
      <w:vertAlign w:val="baseline"/>
      <w:cs w:val="0"/>
    </w:rPr>
  </w:style>
  <w:style w:type="paragraph" w:styleId="30">
    <w:name w:val="Normal (Web)"/>
    <w:basedOn w:val="1"/>
    <w:uiPriority w:val="0"/>
    <w:pPr>
      <w:spacing w:before="100" w:beforeAutospacing="1" w:after="100" w:afterAutospacing="1"/>
    </w:pPr>
  </w:style>
  <w:style w:type="character" w:styleId="31">
    <w:name w:val="page number"/>
    <w:basedOn w:val="12"/>
    <w:uiPriority w:val="0"/>
    <w:rPr>
      <w:w w:val="100"/>
      <w:position w:val="-1"/>
      <w:vertAlign w:val="baseline"/>
      <w:cs w:val="0"/>
    </w:rPr>
  </w:style>
  <w:style w:type="paragraph" w:styleId="32">
    <w:name w:val="Subtitle"/>
    <w:basedOn w:val="1"/>
    <w:next w:val="1"/>
    <w:uiPriority w:val="0"/>
    <w:pPr>
      <w:keepNext/>
      <w:keepLines/>
      <w:spacing w:before="360" w:after="80"/>
    </w:pPr>
    <w:rPr>
      <w:rFonts w:ascii="Georgia" w:hAnsi="Georgia" w:eastAsia="Georgia" w:cs="Georgia"/>
      <w:i/>
      <w:color w:val="666666"/>
      <w:sz w:val="48"/>
      <w:szCs w:val="48"/>
    </w:rPr>
  </w:style>
  <w:style w:type="table" w:styleId="33">
    <w:name w:val="Table Grid"/>
    <w:basedOn w:val="13"/>
    <w:uiPriority w:val="0"/>
    <w:pPr>
      <w:suppressAutoHyphens/>
      <w:spacing w:line="1" w:lineRule="atLeast"/>
      <w:ind w:left="-1" w:leftChars="-1" w:hanging="1" w:hangingChars="1"/>
      <w:textAlignment w:val="top"/>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4">
    <w:name w:val="Title"/>
    <w:basedOn w:val="1"/>
    <w:qFormat/>
    <w:uiPriority w:val="1"/>
    <w:pPr>
      <w:jc w:val="center"/>
    </w:pPr>
    <w:rPr>
      <w:b/>
      <w:bCs/>
      <w:lang w:val="en-GB"/>
    </w:rPr>
  </w:style>
  <w:style w:type="paragraph" w:styleId="35">
    <w:name w:val="toc 2"/>
    <w:basedOn w:val="1"/>
    <w:next w:val="1"/>
    <w:uiPriority w:val="0"/>
    <w:pPr>
      <w:ind w:left="240"/>
    </w:pPr>
  </w:style>
  <w:style w:type="paragraph" w:styleId="36">
    <w:name w:val="toc 7"/>
    <w:basedOn w:val="1"/>
    <w:next w:val="1"/>
    <w:qFormat/>
    <w:uiPriority w:val="0"/>
    <w:pPr>
      <w:spacing w:line="276" w:lineRule="auto"/>
      <w:jc w:val="both"/>
    </w:pPr>
    <w:rPr>
      <w:szCs w:val="22"/>
    </w:rPr>
  </w:style>
  <w:style w:type="paragraph" w:customStyle="1" w:styleId="37">
    <w:name w:val="Author"/>
    <w:basedOn w:val="1"/>
    <w:uiPriority w:val="0"/>
    <w:pPr>
      <w:jc w:val="center"/>
    </w:pPr>
    <w:rPr>
      <w:b/>
    </w:rPr>
  </w:style>
  <w:style w:type="character" w:customStyle="1" w:styleId="38">
    <w:name w:val="Title Char"/>
    <w:uiPriority w:val="0"/>
    <w:rPr>
      <w:b/>
      <w:bCs/>
      <w:w w:val="100"/>
      <w:position w:val="-1"/>
      <w:sz w:val="24"/>
      <w:szCs w:val="24"/>
      <w:vertAlign w:val="baseline"/>
      <w:cs w:val="0"/>
      <w:lang w:val="en-GB" w:eastAsia="en-US"/>
    </w:rPr>
  </w:style>
  <w:style w:type="paragraph" w:customStyle="1" w:styleId="39">
    <w:name w:val="Body Abstract"/>
    <w:basedOn w:val="3"/>
    <w:uiPriority w:val="0"/>
    <w:pPr>
      <w:suppressAutoHyphens w:val="0"/>
      <w:ind w:left="567" w:right="567"/>
      <w:jc w:val="both"/>
      <w:outlineLvl w:val="9"/>
    </w:pPr>
    <w:rPr>
      <w:b w:val="0"/>
      <w:bCs w:val="0"/>
      <w:i/>
      <w:sz w:val="20"/>
      <w:szCs w:val="20"/>
      <w:lang w:eastAsia="ar-SA"/>
    </w:rPr>
  </w:style>
  <w:style w:type="paragraph" w:customStyle="1" w:styleId="40">
    <w:name w:val="Abstract Title"/>
    <w:basedOn w:val="1"/>
    <w:uiPriority w:val="0"/>
    <w:pPr>
      <w:jc w:val="center"/>
    </w:pPr>
    <w:rPr>
      <w:b/>
      <w:sz w:val="20"/>
      <w:szCs w:val="20"/>
    </w:rPr>
  </w:style>
  <w:style w:type="paragraph" w:customStyle="1" w:styleId="41">
    <w:name w:val="Body"/>
    <w:basedOn w:val="19"/>
    <w:uiPriority w:val="0"/>
    <w:pPr>
      <w:suppressAutoHyphens w:val="0"/>
      <w:spacing w:after="0"/>
      <w:ind w:left="0" w:firstLine="567"/>
      <w:jc w:val="both"/>
    </w:pPr>
    <w:rPr>
      <w:sz w:val="20"/>
      <w:szCs w:val="20"/>
      <w:lang w:eastAsia="ar-SA"/>
    </w:rPr>
  </w:style>
  <w:style w:type="table" w:customStyle="1" w:styleId="42">
    <w:name w:val="List Table 3 - Accent 2"/>
    <w:basedOn w:val="13"/>
    <w:uiPriority w:val="0"/>
    <w:pPr>
      <w:suppressAutoHyphens/>
      <w:spacing w:line="1" w:lineRule="atLeast"/>
      <w:ind w:left="-1" w:leftChars="-1" w:hanging="1" w:hangingChars="1"/>
      <w:textAlignment w:val="top"/>
      <w:outlineLvl w:val="0"/>
    </w:pPr>
    <w:rPr>
      <w:rFonts w:ascii="Calibri" w:hAnsi="Calibri" w:eastAsia="Calibri"/>
      <w:position w:val="-1"/>
      <w:sz w:val="22"/>
      <w:szCs w:val="22"/>
    </w:rPr>
    <w:tblPr>
      <w:tblBorders>
        <w:top w:val="single" w:color="ED7D31" w:sz="4" w:space="0"/>
        <w:left w:val="single" w:color="ED7D31" w:sz="4" w:space="0"/>
        <w:bottom w:val="single" w:color="ED7D31" w:sz="4" w:space="0"/>
        <w:right w:val="single" w:color="ED7D31" w:sz="4" w:space="0"/>
      </w:tblBorders>
      <w:tblCellMar>
        <w:top w:w="0" w:type="dxa"/>
        <w:left w:w="108" w:type="dxa"/>
        <w:bottom w:w="0" w:type="dxa"/>
        <w:right w:w="108" w:type="dxa"/>
      </w:tblCellMar>
    </w:tblPr>
  </w:style>
  <w:style w:type="table" w:customStyle="1" w:styleId="43">
    <w:name w:val="List Table 3"/>
    <w:basedOn w:val="13"/>
    <w:uiPriority w:val="0"/>
    <w:pPr>
      <w:suppressAutoHyphens/>
      <w:spacing w:line="1" w:lineRule="atLeast"/>
      <w:ind w:left="-1" w:leftChars="-1" w:hanging="1" w:hangingChars="1"/>
      <w:textAlignment w:val="top"/>
      <w:outlineLvl w:val="0"/>
    </w:pPr>
    <w:rPr>
      <w:position w:val="-1"/>
    </w:rPr>
    <w:tblPr>
      <w:tblBorders>
        <w:top w:val="single" w:color="000000" w:sz="4" w:space="0"/>
        <w:left w:val="single" w:color="000000" w:sz="4" w:space="0"/>
        <w:bottom w:val="single" w:color="000000" w:sz="4" w:space="0"/>
        <w:right w:val="single" w:color="000000" w:sz="4" w:space="0"/>
      </w:tblBorders>
      <w:tblCellMar>
        <w:top w:w="0" w:type="dxa"/>
        <w:left w:w="108" w:type="dxa"/>
        <w:bottom w:w="0" w:type="dxa"/>
        <w:right w:w="108" w:type="dxa"/>
      </w:tblCellMar>
    </w:tblPr>
  </w:style>
  <w:style w:type="paragraph" w:customStyle="1" w:styleId="44">
    <w:name w:val="List Paragraph;sub de titre 4;ANNEX;List Paragraph1;paragraf;kepala;Nomor;UGEX'Z;Body of text;KhusBay;skripsi;Body Text Char1;Char Char2;List Paragraph2;Title Proposal;skirpsi;list paragraph;Colorful List - Accent 11;spasi 2 taiiii;formal;HEADING 1;Lis"/>
    <w:basedOn w:val="1"/>
    <w:uiPriority w:val="0"/>
    <w:pPr>
      <w:spacing w:after="200" w:line="276" w:lineRule="auto"/>
      <w:ind w:left="720"/>
      <w:contextualSpacing/>
    </w:pPr>
    <w:rPr>
      <w:rFonts w:ascii="Calibri" w:hAnsi="Calibri" w:eastAsia="Calibri"/>
      <w:sz w:val="22"/>
      <w:szCs w:val="22"/>
    </w:rPr>
  </w:style>
  <w:style w:type="table" w:customStyle="1" w:styleId="45">
    <w:name w:val="Grid Table 4 - Accent 2"/>
    <w:basedOn w:val="13"/>
    <w:uiPriority w:val="0"/>
    <w:pPr>
      <w:suppressAutoHyphens/>
      <w:spacing w:line="1" w:lineRule="atLeast"/>
      <w:ind w:left="-1" w:leftChars="-1" w:hanging="1" w:hangingChars="1"/>
      <w:textAlignment w:val="top"/>
      <w:outlineLvl w:val="0"/>
    </w:pPr>
    <w:rPr>
      <w:rFonts w:ascii="Calibri" w:hAnsi="Calibri" w:eastAsia="Calibri"/>
      <w:position w:val="-1"/>
      <w:sz w:val="22"/>
      <w:szCs w:val="22"/>
    </w:rPr>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108" w:type="dxa"/>
        <w:bottom w:w="0" w:type="dxa"/>
        <w:right w:w="108" w:type="dxa"/>
      </w:tblCellMar>
    </w:tblPr>
  </w:style>
  <w:style w:type="table" w:customStyle="1" w:styleId="46">
    <w:name w:val="Grid Table 4"/>
    <w:basedOn w:val="13"/>
    <w:uiPriority w:val="0"/>
    <w:pPr>
      <w:suppressAutoHyphens/>
      <w:spacing w:line="1" w:lineRule="atLeast"/>
      <w:ind w:left="-1" w:leftChars="-1" w:hanging="1" w:hangingChars="1"/>
      <w:textAlignment w:val="top"/>
      <w:outlineLvl w:val="0"/>
    </w:pPr>
    <w:rPr>
      <w:position w:val="-1"/>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style>
  <w:style w:type="character" w:customStyle="1" w:styleId="47">
    <w:name w:val="List Paragraph Char;sub de titre 4 Char;ANNEX Char;List Paragraph1 Char;paragraf Char;kepala Char;Nomor Char;UGEX'Z Char;Body of text Char;KhusBay Char;skripsi Char;Body Text Char1 Char;Char Char2 Char;List Paragraph2 Char;Title Proposal Char;skirpsi Ch"/>
    <w:uiPriority w:val="0"/>
    <w:rPr>
      <w:rFonts w:ascii="Calibri" w:hAnsi="Calibri" w:eastAsia="Calibri"/>
      <w:w w:val="100"/>
      <w:position w:val="-1"/>
      <w:sz w:val="22"/>
      <w:szCs w:val="22"/>
      <w:vertAlign w:val="baseline"/>
      <w:cs w:val="0"/>
    </w:rPr>
  </w:style>
  <w:style w:type="character" w:customStyle="1" w:styleId="48">
    <w:name w:val="apple-converted-space"/>
    <w:uiPriority w:val="0"/>
    <w:rPr>
      <w:w w:val="100"/>
      <w:position w:val="-1"/>
      <w:vertAlign w:val="baseline"/>
      <w:cs w:val="0"/>
    </w:rPr>
  </w:style>
  <w:style w:type="character" w:customStyle="1" w:styleId="49">
    <w:name w:val="st"/>
    <w:uiPriority w:val="0"/>
    <w:rPr>
      <w:w w:val="100"/>
      <w:position w:val="-1"/>
      <w:vertAlign w:val="baseline"/>
      <w:cs w:val="0"/>
    </w:rPr>
  </w:style>
  <w:style w:type="paragraph" w:customStyle="1" w:styleId="50">
    <w:name w:val="Bibliography"/>
    <w:basedOn w:val="1"/>
    <w:next w:val="1"/>
    <w:qFormat/>
    <w:uiPriority w:val="0"/>
    <w:pPr>
      <w:spacing w:after="200" w:line="276" w:lineRule="auto"/>
    </w:pPr>
    <w:rPr>
      <w:rFonts w:ascii="Calibri" w:hAnsi="Calibri" w:eastAsia="Calibri"/>
      <w:sz w:val="22"/>
      <w:szCs w:val="22"/>
    </w:rPr>
  </w:style>
  <w:style w:type="paragraph" w:customStyle="1" w:styleId="51">
    <w:name w:val="Default"/>
    <w:uiPriority w:val="0"/>
    <w:pPr>
      <w:suppressAutoHyphens/>
      <w:autoSpaceDE w:val="0"/>
      <w:autoSpaceDN w:val="0"/>
      <w:adjustRightInd w:val="0"/>
      <w:spacing w:line="1" w:lineRule="atLeast"/>
      <w:ind w:left="-1" w:leftChars="-1" w:hanging="1" w:hangingChars="1"/>
      <w:textAlignment w:val="top"/>
      <w:outlineLvl w:val="0"/>
    </w:pPr>
    <w:rPr>
      <w:rFonts w:ascii="Times New Roman" w:hAnsi="Times New Roman" w:cs="Times New Roman" w:eastAsiaTheme="minorEastAsia"/>
      <w:color w:val="000000"/>
      <w:position w:val="-1"/>
      <w:sz w:val="24"/>
      <w:szCs w:val="24"/>
      <w:lang w:val="en-US" w:eastAsia="en-US" w:bidi="ar-SA"/>
    </w:rPr>
  </w:style>
  <w:style w:type="character" w:customStyle="1" w:styleId="52">
    <w:name w:val="Footnote Text Char"/>
    <w:uiPriority w:val="0"/>
    <w:rPr>
      <w:w w:val="100"/>
      <w:position w:val="-1"/>
      <w:vertAlign w:val="baseline"/>
      <w:cs w:val="0"/>
      <w:lang w:val="en-GB"/>
    </w:rPr>
  </w:style>
  <w:style w:type="paragraph" w:styleId="53">
    <w:name w:val="No Spacing"/>
    <w:link w:val="63"/>
    <w:qFormat/>
    <w:uiPriority w:val="1"/>
    <w:pPr>
      <w:suppressAutoHyphens/>
      <w:spacing w:line="1" w:lineRule="atLeast"/>
      <w:ind w:left="-1" w:leftChars="-1" w:hanging="1" w:hangingChars="1"/>
      <w:textAlignment w:val="top"/>
      <w:outlineLvl w:val="0"/>
    </w:pPr>
    <w:rPr>
      <w:rFonts w:ascii="Times New Roman" w:hAnsi="Times New Roman" w:cs="Times New Roman" w:eastAsiaTheme="minorEastAsia"/>
      <w:position w:val="-1"/>
      <w:sz w:val="24"/>
      <w:szCs w:val="24"/>
      <w:lang w:val="en-US" w:eastAsia="en-US" w:bidi="ar-SA"/>
    </w:rPr>
  </w:style>
  <w:style w:type="character" w:customStyle="1" w:styleId="54">
    <w:name w:val="fullpost"/>
    <w:uiPriority w:val="0"/>
    <w:rPr>
      <w:w w:val="100"/>
      <w:position w:val="-1"/>
      <w:vertAlign w:val="baseline"/>
      <w:cs w:val="0"/>
    </w:rPr>
  </w:style>
  <w:style w:type="paragraph" w:customStyle="1" w:styleId="55">
    <w:name w:val="Table Paragraph"/>
    <w:basedOn w:val="1"/>
    <w:uiPriority w:val="0"/>
    <w:pPr>
      <w:widowControl w:val="0"/>
      <w:autoSpaceDE w:val="0"/>
      <w:autoSpaceDN w:val="0"/>
      <w:jc w:val="center"/>
    </w:pPr>
    <w:rPr>
      <w:sz w:val="22"/>
      <w:szCs w:val="22"/>
    </w:rPr>
  </w:style>
  <w:style w:type="character" w:customStyle="1" w:styleId="56">
    <w:name w:val="Heading 1 Char"/>
    <w:uiPriority w:val="0"/>
    <w:rPr>
      <w:b/>
      <w:bCs/>
      <w:w w:val="100"/>
      <w:position w:val="-1"/>
      <w:sz w:val="24"/>
      <w:szCs w:val="24"/>
      <w:vertAlign w:val="baseline"/>
      <w:cs w:val="0"/>
    </w:rPr>
  </w:style>
  <w:style w:type="character" w:customStyle="1" w:styleId="57">
    <w:name w:val="Body text (2)"/>
    <w:uiPriority w:val="0"/>
    <w:rPr>
      <w:rFonts w:ascii="Times New Roman" w:hAnsi="Times New Roman" w:eastAsia="Times New Roman" w:cs="Times New Roman"/>
      <w:color w:val="000000"/>
      <w:spacing w:val="0"/>
      <w:w w:val="100"/>
      <w:position w:val="0"/>
      <w:sz w:val="22"/>
      <w:szCs w:val="22"/>
      <w:u w:val="none"/>
      <w:vertAlign w:val="baseline"/>
      <w:cs w:val="0"/>
      <w:lang w:val="id-ID" w:eastAsia="id-ID" w:bidi="id-ID"/>
    </w:rPr>
  </w:style>
  <w:style w:type="character" w:customStyle="1" w:styleId="58">
    <w:name w:val="y2iqfc"/>
    <w:uiPriority w:val="0"/>
    <w:rPr>
      <w:w w:val="100"/>
      <w:position w:val="-1"/>
      <w:vertAlign w:val="baseline"/>
      <w:cs w:val="0"/>
    </w:rPr>
  </w:style>
  <w:style w:type="character" w:customStyle="1" w:styleId="59">
    <w:name w:val="Unresolved Mention"/>
    <w:qFormat/>
    <w:uiPriority w:val="0"/>
    <w:rPr>
      <w:color w:val="605E5C"/>
      <w:w w:val="100"/>
      <w:position w:val="-1"/>
      <w:shd w:val="clear" w:color="auto" w:fill="E1DFDD"/>
      <w:vertAlign w:val="baseline"/>
      <w:cs w:val="0"/>
    </w:rPr>
  </w:style>
  <w:style w:type="table" w:customStyle="1" w:styleId="60">
    <w:name w:val="_Style 59"/>
    <w:basedOn w:val="13"/>
    <w:uiPriority w:val="0"/>
    <w:tblPr>
      <w:tblCellMar>
        <w:top w:w="0" w:type="dxa"/>
        <w:left w:w="108" w:type="dxa"/>
        <w:bottom w:w="0" w:type="dxa"/>
        <w:right w:w="108" w:type="dxa"/>
      </w:tblCellMar>
    </w:tblPr>
  </w:style>
  <w:style w:type="table" w:customStyle="1" w:styleId="61">
    <w:name w:val="_Style 60"/>
    <w:basedOn w:val="13"/>
    <w:uiPriority w:val="0"/>
    <w:tblPr>
      <w:tblCellMar>
        <w:top w:w="0" w:type="dxa"/>
        <w:left w:w="108" w:type="dxa"/>
        <w:bottom w:w="0" w:type="dxa"/>
        <w:right w:w="108" w:type="dxa"/>
      </w:tblCellMar>
    </w:tblPr>
  </w:style>
  <w:style w:type="character" w:styleId="62">
    <w:name w:val="Placeholder Text"/>
    <w:basedOn w:val="12"/>
    <w:semiHidden/>
    <w:uiPriority w:val="99"/>
    <w:rPr>
      <w:color w:val="808080"/>
    </w:rPr>
  </w:style>
  <w:style w:type="character" w:customStyle="1" w:styleId="63">
    <w:name w:val="No Spacing Char"/>
    <w:basedOn w:val="12"/>
    <w:link w:val="53"/>
    <w:qFormat/>
    <w:uiPriority w:val="1"/>
    <w:rPr>
      <w:position w:val="-1"/>
      <w:lang w:eastAsia="en-US"/>
    </w:rPr>
  </w:style>
  <w:style w:type="paragraph" w:styleId="64">
    <w:name w:val="List Paragraph"/>
    <w:basedOn w:val="1"/>
    <w:qFormat/>
    <w:uiPriority w:val="34"/>
    <w:pPr>
      <w:widowControl w:val="0"/>
      <w:suppressAutoHyphens w:val="0"/>
      <w:autoSpaceDE w:val="0"/>
      <w:autoSpaceDN w:val="0"/>
      <w:spacing w:line="240" w:lineRule="auto"/>
      <w:ind w:left="537" w:leftChars="0" w:hanging="361" w:firstLineChars="0"/>
      <w:jc w:val="both"/>
      <w:textAlignment w:val="auto"/>
      <w:outlineLvl w:val="9"/>
    </w:pPr>
    <w:rPr>
      <w:rFonts w:eastAsia="Times New Roman"/>
      <w:positio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3.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jpeg"/><Relationship Id="rId32" Type="http://schemas.openxmlformats.org/officeDocument/2006/relationships/theme" Target="theme/theme1.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go:gDocsCustomXmlDataStorage xmlns:go="http://customooxmlschemas.google.com/" xmlns:r="http://schemas.openxmlformats.org/officeDocument/2006/relationships">
  <go:docsCustomData xmlns:go="http://customooxmlschemas.google.com/" roundtripDataSignature="AMtx7miXCr8SPOlYekAf8cgd9ZgrYkmxFQ==">AMUW2mX9MlIk28SLdixLRKZ//E9b1yAlRwDrq7t7hhnvPMadztWuI2RSzJgSKCB0wAgFqkFJKmQJPhlNDYLugftzb3Ui6F7t1rbIkxNId7BrRMrO2y1HCiM=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8B8C5-545F-4785-9F47-2508FCC38A07}">
  <ds:schemaRefs/>
</ds:datastoreItem>
</file>

<file path=customXml/itemProps3.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12</Pages>
  <Words>2699</Words>
  <Characters>18473</Characters>
  <Lines>153</Lines>
  <Paragraphs>43</Paragraphs>
  <TotalTime>9</TotalTime>
  <ScaleCrop>false</ScaleCrop>
  <LinksUpToDate>false</LinksUpToDate>
  <CharactersWithSpaces>21262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2022-08-01T02:50:00Z</dcterms:created>
  <dc:creator>KG</dc:creator>
  <cp:lastModifiedBy>Leri Christian</cp:lastModifiedBy>
  <dcterms:modified xsi:type="dcterms:W3CDTF">2023-01-13T06:13:31Z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AAB356684E804BE781B248CF0CF3DEE3</vt:lpwstr>
  </property>
</Properties>
</file>